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5C35" w:rsidRDefault="001D5C35"/>
    <w:p w:rsidR="007B55AD" w:rsidRDefault="007B55AD"/>
    <w:p w:rsidR="007B55AD" w:rsidRPr="007B55AD" w:rsidRDefault="007B55AD" w:rsidP="007B55AD">
      <w:pPr>
        <w:shd w:val="clear" w:color="auto" w:fill="FFFFFF"/>
        <w:spacing w:line="240" w:lineRule="auto"/>
        <w:textAlignment w:val="baseline"/>
        <w:outlineLvl w:val="0"/>
        <w:rPr>
          <w:rFonts w:ascii="Poppins" w:eastAsia="Times New Roman" w:hAnsi="Poppins" w:cs="Times New Roman"/>
          <w:b/>
          <w:bCs/>
          <w:color w:val="111111"/>
          <w:spacing w:val="5"/>
          <w:kern w:val="36"/>
          <w:sz w:val="48"/>
          <w:szCs w:val="48"/>
        </w:rPr>
      </w:pPr>
      <w:proofErr w:type="spellStart"/>
      <w:r w:rsidRPr="007B55AD">
        <w:rPr>
          <w:rFonts w:ascii="Poppins" w:eastAsia="Times New Roman" w:hAnsi="Poppins" w:cs="Times New Roman"/>
          <w:b/>
          <w:bCs/>
          <w:color w:val="111111"/>
          <w:spacing w:val="5"/>
          <w:kern w:val="36"/>
          <w:sz w:val="48"/>
          <w:szCs w:val="48"/>
        </w:rPr>
        <w:t>Teyidli</w:t>
      </w:r>
      <w:proofErr w:type="spellEnd"/>
      <w:r w:rsidRPr="007B55AD">
        <w:rPr>
          <w:rFonts w:ascii="Poppins" w:eastAsia="Times New Roman" w:hAnsi="Poppins" w:cs="Times New Roman"/>
          <w:b/>
          <w:bCs/>
          <w:color w:val="111111"/>
          <w:spacing w:val="5"/>
          <w:kern w:val="36"/>
          <w:sz w:val="48"/>
          <w:szCs w:val="48"/>
        </w:rPr>
        <w:t xml:space="preserve"> İhracat Akreditifinde Mutlak Ödeme Garantisi Var Mıdır?</w:t>
      </w:r>
    </w:p>
    <w:p w:rsidR="007B55AD" w:rsidRPr="007B55AD" w:rsidRDefault="007B55AD" w:rsidP="007B55AD">
      <w:pPr>
        <w:shd w:val="clear" w:color="auto" w:fill="FFFFFF"/>
        <w:spacing w:after="0" w:line="450" w:lineRule="atLeast"/>
        <w:textAlignment w:val="center"/>
        <w:rPr>
          <w:rFonts w:ascii="Arial" w:eastAsia="Times New Roman" w:hAnsi="Arial" w:cs="Arial"/>
          <w:color w:val="444444"/>
          <w:spacing w:val="5"/>
          <w:sz w:val="17"/>
          <w:szCs w:val="17"/>
        </w:rPr>
      </w:pPr>
      <w:r w:rsidRPr="007B55AD">
        <w:rPr>
          <w:rFonts w:ascii="Arial" w:eastAsia="Times New Roman" w:hAnsi="Arial" w:cs="Arial"/>
          <w:noProof/>
          <w:color w:val="F9D339"/>
          <w:spacing w:val="5"/>
          <w:sz w:val="17"/>
          <w:szCs w:val="17"/>
        </w:rPr>
        <w:drawing>
          <wp:inline distT="0" distB="0" distL="0" distR="0">
            <wp:extent cx="914400" cy="914400"/>
            <wp:effectExtent l="0" t="0" r="0" b="0"/>
            <wp:docPr id="3" name="Resim 3" descr="Reşat BAĞCIOĞLU">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şat BAĞCIOĞLU">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rsidR="007B55AD" w:rsidRPr="007B55AD" w:rsidRDefault="007B55AD" w:rsidP="007B55AD">
      <w:pPr>
        <w:shd w:val="clear" w:color="auto" w:fill="FFFFFF"/>
        <w:spacing w:line="450" w:lineRule="atLeast"/>
        <w:textAlignment w:val="center"/>
        <w:rPr>
          <w:rFonts w:ascii="Arial" w:eastAsia="Times New Roman" w:hAnsi="Arial" w:cs="Arial"/>
          <w:color w:val="444444"/>
          <w:spacing w:val="5"/>
          <w:sz w:val="17"/>
          <w:szCs w:val="17"/>
        </w:rPr>
      </w:pPr>
      <w:hyperlink r:id="rId6" w:history="1">
        <w:r w:rsidRPr="007B55AD">
          <w:rPr>
            <w:rFonts w:ascii="Arial" w:eastAsia="Times New Roman" w:hAnsi="Arial" w:cs="Arial"/>
            <w:color w:val="000000"/>
            <w:spacing w:val="5"/>
            <w:sz w:val="17"/>
            <w:szCs w:val="17"/>
            <w:u w:val="single"/>
          </w:rPr>
          <w:t>Reşat BAĞCIOĞLU</w:t>
        </w:r>
      </w:hyperlink>
    </w:p>
    <w:p w:rsidR="007B55AD" w:rsidRPr="007B55AD" w:rsidRDefault="007B55AD" w:rsidP="007B55AD">
      <w:pPr>
        <w:shd w:val="clear" w:color="auto" w:fill="FFFFFF"/>
        <w:spacing w:line="240" w:lineRule="auto"/>
        <w:textAlignment w:val="center"/>
        <w:rPr>
          <w:rFonts w:ascii="Poppins" w:eastAsia="Times New Roman" w:hAnsi="Poppins" w:cs="Times New Roman"/>
          <w:color w:val="444444"/>
          <w:spacing w:val="5"/>
          <w:sz w:val="21"/>
          <w:szCs w:val="21"/>
        </w:rPr>
      </w:pPr>
      <w:r w:rsidRPr="007B55AD">
        <w:rPr>
          <w:rFonts w:ascii="Poppins" w:eastAsia="Times New Roman" w:hAnsi="Poppins" w:cs="Times New Roman"/>
          <w:color w:val="444444"/>
          <w:spacing w:val="5"/>
          <w:sz w:val="21"/>
          <w:szCs w:val="21"/>
        </w:rPr>
        <w:t>7 Ocak 2020</w:t>
      </w:r>
    </w:p>
    <w:p w:rsidR="007B55AD" w:rsidRPr="007B55AD" w:rsidRDefault="007B55AD" w:rsidP="007B55AD">
      <w:pPr>
        <w:shd w:val="clear" w:color="auto" w:fill="FFFFFF"/>
        <w:spacing w:after="0" w:line="240" w:lineRule="auto"/>
        <w:textAlignment w:val="baseline"/>
        <w:rPr>
          <w:rFonts w:ascii="Poppins" w:eastAsia="Times New Roman" w:hAnsi="Poppins" w:cs="Times New Roman"/>
          <w:color w:val="000000"/>
          <w:spacing w:val="5"/>
          <w:sz w:val="21"/>
          <w:szCs w:val="21"/>
        </w:rPr>
      </w:pPr>
      <w:r w:rsidRPr="007B55AD">
        <w:rPr>
          <w:rFonts w:ascii="Poppins" w:eastAsia="Times New Roman" w:hAnsi="Poppins" w:cs="Times New Roman"/>
          <w:color w:val="000000"/>
          <w:spacing w:val="5"/>
          <w:sz w:val="21"/>
          <w:szCs w:val="21"/>
        </w:rPr>
        <w:t> </w:t>
      </w:r>
    </w:p>
    <w:p w:rsidR="007B55AD" w:rsidRPr="007B55AD" w:rsidRDefault="007B55AD" w:rsidP="007B55AD">
      <w:pPr>
        <w:shd w:val="clear" w:color="auto" w:fill="FFFFFF"/>
        <w:spacing w:line="240" w:lineRule="auto"/>
        <w:textAlignment w:val="center"/>
        <w:rPr>
          <w:rFonts w:ascii="Poppins" w:eastAsia="Times New Roman" w:hAnsi="Poppins" w:cs="Times New Roman"/>
          <w:color w:val="444444"/>
          <w:spacing w:val="5"/>
          <w:sz w:val="21"/>
          <w:szCs w:val="21"/>
        </w:rPr>
      </w:pPr>
      <w:hyperlink r:id="rId7" w:anchor="comments" w:history="1">
        <w:r w:rsidRPr="007B55AD">
          <w:rPr>
            <w:rFonts w:ascii="Poppins" w:eastAsia="Times New Roman" w:hAnsi="Poppins" w:cs="Times New Roman"/>
            <w:color w:val="444444"/>
            <w:spacing w:val="5"/>
            <w:sz w:val="21"/>
            <w:szCs w:val="21"/>
          </w:rPr>
          <w:t>YORUM YAPIN </w:t>
        </w:r>
        <w:r w:rsidRPr="007B55AD">
          <w:rPr>
            <w:rFonts w:ascii="Poppins" w:eastAsia="Times New Roman" w:hAnsi="Poppins" w:cs="Times New Roman"/>
            <w:color w:val="444444"/>
            <w:spacing w:val="5"/>
            <w:sz w:val="21"/>
            <w:szCs w:val="21"/>
            <w:u w:val="single"/>
          </w:rPr>
          <w:t>1</w:t>
        </w:r>
      </w:hyperlink>
    </w:p>
    <w:p w:rsidR="007B55AD" w:rsidRPr="007B55AD" w:rsidRDefault="007B55AD" w:rsidP="007B55AD">
      <w:pPr>
        <w:shd w:val="clear" w:color="auto" w:fill="FFFFFF"/>
        <w:spacing w:after="0" w:line="240" w:lineRule="auto"/>
        <w:jc w:val="center"/>
        <w:textAlignment w:val="center"/>
        <w:rPr>
          <w:rFonts w:ascii="Arial" w:eastAsia="Times New Roman" w:hAnsi="Arial" w:cs="Arial"/>
          <w:color w:val="444444"/>
          <w:spacing w:val="5"/>
          <w:sz w:val="17"/>
          <w:szCs w:val="17"/>
        </w:rPr>
      </w:pPr>
      <w:r w:rsidRPr="007B55AD">
        <w:rPr>
          <w:rFonts w:ascii="Arial" w:eastAsia="Times New Roman" w:hAnsi="Arial" w:cs="Arial"/>
          <w:color w:val="444444"/>
          <w:spacing w:val="5"/>
          <w:sz w:val="17"/>
          <w:szCs w:val="17"/>
        </w:rPr>
        <w:t> </w:t>
      </w:r>
    </w:p>
    <w:p w:rsidR="007B55AD" w:rsidRPr="007B55AD" w:rsidRDefault="007B55AD" w:rsidP="007B55AD">
      <w:pPr>
        <w:shd w:val="clear" w:color="auto" w:fill="FFFFFF"/>
        <w:spacing w:after="105" w:line="600" w:lineRule="atLeast"/>
        <w:jc w:val="center"/>
        <w:textAlignment w:val="center"/>
        <w:rPr>
          <w:rFonts w:ascii="Arial" w:eastAsia="Times New Roman" w:hAnsi="Arial" w:cs="Arial"/>
          <w:b/>
          <w:bCs/>
          <w:color w:val="444444"/>
          <w:spacing w:val="5"/>
          <w:sz w:val="17"/>
          <w:szCs w:val="17"/>
        </w:rPr>
      </w:pPr>
      <w:r w:rsidRPr="007B55AD">
        <w:rPr>
          <w:rFonts w:ascii="Arial" w:eastAsia="Times New Roman" w:hAnsi="Arial" w:cs="Arial"/>
          <w:b/>
          <w:bCs/>
          <w:color w:val="444444"/>
          <w:spacing w:val="5"/>
          <w:sz w:val="17"/>
          <w:szCs w:val="17"/>
        </w:rPr>
        <w:t>PAYLAŞ</w:t>
      </w:r>
    </w:p>
    <w:p w:rsidR="007B55AD" w:rsidRPr="007B55AD" w:rsidRDefault="007B55AD" w:rsidP="007B55AD">
      <w:pPr>
        <w:shd w:val="clear" w:color="auto" w:fill="FFFFFF"/>
        <w:spacing w:after="105" w:line="240" w:lineRule="auto"/>
        <w:ind w:left="-360" w:right="-360"/>
        <w:jc w:val="right"/>
        <w:textAlignment w:val="baseline"/>
        <w:rPr>
          <w:rFonts w:ascii="Times New Roman" w:eastAsia="Times New Roman" w:hAnsi="Times New Roman" w:cs="Times New Roman"/>
          <w:color w:val="FFFFFF"/>
          <w:sz w:val="24"/>
          <w:szCs w:val="24"/>
        </w:rPr>
      </w:pPr>
      <w:r w:rsidRPr="007B55AD">
        <w:rPr>
          <w:rFonts w:ascii="Arial" w:eastAsia="Times New Roman" w:hAnsi="Arial" w:cs="Arial"/>
          <w:color w:val="000000"/>
          <w:spacing w:val="5"/>
          <w:sz w:val="21"/>
          <w:szCs w:val="21"/>
        </w:rPr>
        <w:fldChar w:fldCharType="begin"/>
      </w:r>
      <w:r w:rsidRPr="007B55AD">
        <w:rPr>
          <w:rFonts w:ascii="Arial" w:eastAsia="Times New Roman" w:hAnsi="Arial" w:cs="Arial"/>
          <w:color w:val="000000"/>
          <w:spacing w:val="5"/>
          <w:sz w:val="21"/>
          <w:szCs w:val="21"/>
        </w:rPr>
        <w:instrText xml:space="preserve"> HYPERLINK "https://www.facebook.com/sharer.php?u=https%3A%2F%2Fwww.satinalmadergisi.com%2F2020%2F01%2F07%2Fteyidli-ihracat-akreditifinde-mutlak-odeme-garantisi-var-midir%2F" </w:instrText>
      </w:r>
      <w:r w:rsidRPr="007B55AD">
        <w:rPr>
          <w:rFonts w:ascii="Arial" w:eastAsia="Times New Roman" w:hAnsi="Arial" w:cs="Arial"/>
          <w:color w:val="000000"/>
          <w:spacing w:val="5"/>
          <w:sz w:val="21"/>
          <w:szCs w:val="21"/>
        </w:rPr>
        <w:fldChar w:fldCharType="separate"/>
      </w:r>
    </w:p>
    <w:p w:rsidR="007B55AD" w:rsidRPr="007B55AD" w:rsidRDefault="007B55AD" w:rsidP="007B55AD">
      <w:pPr>
        <w:shd w:val="clear" w:color="auto" w:fill="FFFFFF"/>
        <w:spacing w:after="105" w:line="240" w:lineRule="auto"/>
        <w:ind w:left="-360" w:right="-360"/>
        <w:jc w:val="right"/>
        <w:textAlignment w:val="baseline"/>
        <w:rPr>
          <w:rFonts w:ascii="Arial" w:eastAsia="Times New Roman" w:hAnsi="Arial" w:cs="Arial"/>
          <w:color w:val="FFFFFF"/>
          <w:spacing w:val="5"/>
          <w:sz w:val="17"/>
          <w:szCs w:val="17"/>
          <w:u w:val="single"/>
        </w:rPr>
      </w:pPr>
      <w:r w:rsidRPr="007B55AD">
        <w:rPr>
          <w:rFonts w:ascii="Arial" w:eastAsia="Times New Roman" w:hAnsi="Arial" w:cs="Arial"/>
          <w:color w:val="000000"/>
          <w:spacing w:val="5"/>
          <w:sz w:val="21"/>
          <w:szCs w:val="21"/>
        </w:rPr>
        <w:fldChar w:fldCharType="end"/>
      </w:r>
      <w:r w:rsidRPr="007B55AD">
        <w:rPr>
          <w:rFonts w:ascii="Arial" w:eastAsia="Times New Roman" w:hAnsi="Arial" w:cs="Arial"/>
          <w:color w:val="000000"/>
          <w:spacing w:val="5"/>
          <w:sz w:val="21"/>
          <w:szCs w:val="21"/>
        </w:rPr>
        <w:fldChar w:fldCharType="begin"/>
      </w:r>
      <w:r w:rsidRPr="007B55AD">
        <w:rPr>
          <w:rFonts w:ascii="Arial" w:eastAsia="Times New Roman" w:hAnsi="Arial" w:cs="Arial"/>
          <w:color w:val="000000"/>
          <w:spacing w:val="5"/>
          <w:sz w:val="21"/>
          <w:szCs w:val="21"/>
        </w:rPr>
        <w:instrText xml:space="preserve"> HYPERLINK "https://twitter.com/intent/tweet?text=Teyidli+%C4%B0hracat+Akreditifinde+Mutlak+%C3%96deme+Garantisi+Var+M%C4%B1d%C4%B1r%3F&amp;url=https%3A%2F%2Fwww.satinalmadergisi.com%2F2020%2F01%2F07%2Fteyidli-ihracat-akreditifinde-mutlak-odeme-garantisi-var-midir%2F&amp;via=Sat%C4%B1nalma+Dergisi" </w:instrText>
      </w:r>
      <w:r w:rsidRPr="007B55AD">
        <w:rPr>
          <w:rFonts w:ascii="Arial" w:eastAsia="Times New Roman" w:hAnsi="Arial" w:cs="Arial"/>
          <w:color w:val="000000"/>
          <w:spacing w:val="5"/>
          <w:sz w:val="21"/>
          <w:szCs w:val="21"/>
        </w:rPr>
        <w:fldChar w:fldCharType="separate"/>
      </w:r>
    </w:p>
    <w:p w:rsidR="007B55AD" w:rsidRPr="007B55AD" w:rsidRDefault="007B55AD" w:rsidP="007B55AD">
      <w:pPr>
        <w:shd w:val="clear" w:color="auto" w:fill="FFFFFF"/>
        <w:spacing w:after="105" w:line="240" w:lineRule="auto"/>
        <w:ind w:left="-360" w:right="-360"/>
        <w:jc w:val="right"/>
        <w:textAlignment w:val="baseline"/>
        <w:rPr>
          <w:rFonts w:ascii="Arial" w:eastAsia="Times New Roman" w:hAnsi="Arial" w:cs="Arial"/>
          <w:color w:val="FFFFFF"/>
          <w:spacing w:val="5"/>
          <w:sz w:val="17"/>
          <w:szCs w:val="17"/>
          <w:u w:val="single"/>
        </w:rPr>
      </w:pPr>
      <w:r w:rsidRPr="007B55AD">
        <w:rPr>
          <w:rFonts w:ascii="Arial" w:eastAsia="Times New Roman" w:hAnsi="Arial" w:cs="Arial"/>
          <w:color w:val="000000"/>
          <w:spacing w:val="5"/>
          <w:sz w:val="21"/>
          <w:szCs w:val="21"/>
        </w:rPr>
        <w:fldChar w:fldCharType="end"/>
      </w:r>
      <w:r w:rsidRPr="007B55AD">
        <w:rPr>
          <w:rFonts w:ascii="Arial" w:eastAsia="Times New Roman" w:hAnsi="Arial" w:cs="Arial"/>
          <w:color w:val="000000"/>
          <w:spacing w:val="5"/>
          <w:sz w:val="21"/>
          <w:szCs w:val="21"/>
        </w:rPr>
        <w:fldChar w:fldCharType="begin"/>
      </w:r>
      <w:r w:rsidRPr="007B55AD">
        <w:rPr>
          <w:rFonts w:ascii="Arial" w:eastAsia="Times New Roman" w:hAnsi="Arial" w:cs="Arial"/>
          <w:color w:val="000000"/>
          <w:spacing w:val="5"/>
          <w:sz w:val="21"/>
          <w:szCs w:val="21"/>
        </w:rPr>
        <w:instrText xml:space="preserve"> HYPERLINK "https://www.linkedin.com/shareArticle?mini=true&amp;url=https://www.satinalmadergisi.com/2020/01/07/teyidli-ihracat-akreditifinde-mutlak-odeme-garantisi-var-midir/&amp;title=Teyidli+%C4%B0hracat+Akreditifinde+Mutlak+%C3%96deme+Garantisi+Var+M%C4%B1d%C4%B1r%3F" </w:instrText>
      </w:r>
      <w:r w:rsidRPr="007B55AD">
        <w:rPr>
          <w:rFonts w:ascii="Arial" w:eastAsia="Times New Roman" w:hAnsi="Arial" w:cs="Arial"/>
          <w:color w:val="000000"/>
          <w:spacing w:val="5"/>
          <w:sz w:val="21"/>
          <w:szCs w:val="21"/>
        </w:rPr>
        <w:fldChar w:fldCharType="separate"/>
      </w:r>
    </w:p>
    <w:p w:rsidR="007B55AD" w:rsidRPr="007B55AD" w:rsidRDefault="007B55AD" w:rsidP="007B55AD">
      <w:pPr>
        <w:shd w:val="clear" w:color="auto" w:fill="FFFFFF"/>
        <w:spacing w:after="105" w:line="240" w:lineRule="auto"/>
        <w:ind w:left="-360" w:right="-360"/>
        <w:jc w:val="right"/>
        <w:textAlignment w:val="baseline"/>
        <w:rPr>
          <w:rFonts w:ascii="Arial" w:eastAsia="Times New Roman" w:hAnsi="Arial" w:cs="Arial"/>
          <w:color w:val="FFFFFF"/>
          <w:spacing w:val="5"/>
          <w:sz w:val="17"/>
          <w:szCs w:val="17"/>
          <w:u w:val="single"/>
        </w:rPr>
      </w:pPr>
      <w:r w:rsidRPr="007B55AD">
        <w:rPr>
          <w:rFonts w:ascii="Arial" w:eastAsia="Times New Roman" w:hAnsi="Arial" w:cs="Arial"/>
          <w:color w:val="000000"/>
          <w:spacing w:val="5"/>
          <w:sz w:val="21"/>
          <w:szCs w:val="21"/>
        </w:rPr>
        <w:fldChar w:fldCharType="end"/>
      </w:r>
      <w:r w:rsidRPr="007B55AD">
        <w:rPr>
          <w:rFonts w:ascii="Arial" w:eastAsia="Times New Roman" w:hAnsi="Arial" w:cs="Arial"/>
          <w:color w:val="000000"/>
          <w:spacing w:val="5"/>
          <w:sz w:val="21"/>
          <w:szCs w:val="21"/>
        </w:rPr>
        <w:fldChar w:fldCharType="begin"/>
      </w:r>
      <w:r w:rsidRPr="007B55AD">
        <w:rPr>
          <w:rFonts w:ascii="Arial" w:eastAsia="Times New Roman" w:hAnsi="Arial" w:cs="Arial"/>
          <w:color w:val="000000"/>
          <w:spacing w:val="5"/>
          <w:sz w:val="21"/>
          <w:szCs w:val="21"/>
        </w:rPr>
        <w:instrText xml:space="preserve"> HYPERLINK "mailto:?subject=Teyidli%20%C4%B0hracat%20Akreditifinde%20Mutlak%20%C3%96deme%20Garantisi%20Var%20M%C4%B1d%C4%B1r?&amp;body=https://www.satinalmadergisi.com/2020/01/07/teyidli-ihracat-akreditifinde-mutlak-odeme-garantisi-var-midir/" </w:instrText>
      </w:r>
      <w:r w:rsidRPr="007B55AD">
        <w:rPr>
          <w:rFonts w:ascii="Arial" w:eastAsia="Times New Roman" w:hAnsi="Arial" w:cs="Arial"/>
          <w:color w:val="000000"/>
          <w:spacing w:val="5"/>
          <w:sz w:val="21"/>
          <w:szCs w:val="21"/>
        </w:rPr>
        <w:fldChar w:fldCharType="separate"/>
      </w:r>
    </w:p>
    <w:p w:rsidR="007B55AD" w:rsidRPr="007B55AD" w:rsidRDefault="007B55AD" w:rsidP="007B55AD">
      <w:pPr>
        <w:shd w:val="clear" w:color="auto" w:fill="FFFFFF"/>
        <w:spacing w:after="105" w:line="240" w:lineRule="auto"/>
        <w:ind w:left="-360" w:right="-360"/>
        <w:jc w:val="right"/>
        <w:textAlignment w:val="baseline"/>
        <w:rPr>
          <w:rFonts w:ascii="Arial" w:eastAsia="Times New Roman" w:hAnsi="Arial" w:cs="Arial"/>
          <w:color w:val="FFFFFF"/>
          <w:spacing w:val="5"/>
          <w:sz w:val="17"/>
          <w:szCs w:val="17"/>
          <w:u w:val="single"/>
        </w:rPr>
      </w:pPr>
      <w:r w:rsidRPr="007B55AD">
        <w:rPr>
          <w:rFonts w:ascii="Arial" w:eastAsia="Times New Roman" w:hAnsi="Arial" w:cs="Arial"/>
          <w:color w:val="000000"/>
          <w:spacing w:val="5"/>
          <w:sz w:val="21"/>
          <w:szCs w:val="21"/>
        </w:rPr>
        <w:fldChar w:fldCharType="end"/>
      </w:r>
      <w:r w:rsidRPr="007B55AD">
        <w:rPr>
          <w:rFonts w:ascii="Arial" w:eastAsia="Times New Roman" w:hAnsi="Arial" w:cs="Arial"/>
          <w:color w:val="000000"/>
          <w:spacing w:val="5"/>
          <w:sz w:val="21"/>
          <w:szCs w:val="21"/>
        </w:rPr>
        <w:fldChar w:fldCharType="begin"/>
      </w:r>
      <w:r w:rsidRPr="007B55AD">
        <w:rPr>
          <w:rFonts w:ascii="Arial" w:eastAsia="Times New Roman" w:hAnsi="Arial" w:cs="Arial"/>
          <w:color w:val="000000"/>
          <w:spacing w:val="5"/>
          <w:sz w:val="21"/>
          <w:szCs w:val="21"/>
        </w:rPr>
        <w:instrText xml:space="preserve"> HYPERLINK "https://www.satinalmadergisi.com/2020/01/07/teyidli-ihracat-akreditifinde-mutlak-odeme-garantisi-var-midir/" </w:instrText>
      </w:r>
      <w:r w:rsidRPr="007B55AD">
        <w:rPr>
          <w:rFonts w:ascii="Arial" w:eastAsia="Times New Roman" w:hAnsi="Arial" w:cs="Arial"/>
          <w:color w:val="000000"/>
          <w:spacing w:val="5"/>
          <w:sz w:val="21"/>
          <w:szCs w:val="21"/>
        </w:rPr>
        <w:fldChar w:fldCharType="separate"/>
      </w:r>
    </w:p>
    <w:p w:rsidR="007B55AD" w:rsidRPr="007B55AD" w:rsidRDefault="007B55AD" w:rsidP="007B55AD">
      <w:pPr>
        <w:shd w:val="clear" w:color="auto" w:fill="FFFFFF"/>
        <w:spacing w:line="240" w:lineRule="auto"/>
        <w:jc w:val="right"/>
        <w:textAlignment w:val="baseline"/>
        <w:rPr>
          <w:rFonts w:ascii="Times New Roman" w:eastAsia="Times New Roman" w:hAnsi="Times New Roman" w:cs="Times New Roman"/>
          <w:color w:val="000000"/>
          <w:sz w:val="21"/>
          <w:szCs w:val="21"/>
        </w:rPr>
      </w:pPr>
      <w:r w:rsidRPr="007B55AD">
        <w:rPr>
          <w:rFonts w:ascii="Arial" w:eastAsia="Times New Roman" w:hAnsi="Arial" w:cs="Arial"/>
          <w:color w:val="000000"/>
          <w:spacing w:val="5"/>
          <w:sz w:val="21"/>
          <w:szCs w:val="21"/>
        </w:rPr>
        <w:fldChar w:fldCharType="end"/>
      </w:r>
    </w:p>
    <w:p w:rsidR="007B55AD" w:rsidRPr="007B55AD" w:rsidRDefault="007B55AD" w:rsidP="007B55AD">
      <w:pPr>
        <w:shd w:val="clear" w:color="auto" w:fill="FFFFFF"/>
        <w:spacing w:after="0" w:line="240" w:lineRule="auto"/>
        <w:jc w:val="center"/>
        <w:textAlignment w:val="baseline"/>
        <w:rPr>
          <w:rFonts w:ascii="Poppins" w:eastAsia="Times New Roman" w:hAnsi="Poppins" w:cs="Times New Roman"/>
          <w:color w:val="000000"/>
          <w:spacing w:val="5"/>
          <w:sz w:val="21"/>
          <w:szCs w:val="21"/>
        </w:rPr>
      </w:pPr>
      <w:r w:rsidRPr="007B55AD">
        <w:rPr>
          <w:rFonts w:ascii="Poppins" w:eastAsia="Times New Roman" w:hAnsi="Poppins" w:cs="Times New Roman"/>
          <w:noProof/>
          <w:color w:val="F9D339"/>
          <w:spacing w:val="5"/>
          <w:sz w:val="21"/>
          <w:szCs w:val="21"/>
        </w:rPr>
        <w:drawing>
          <wp:inline distT="0" distB="0" distL="0" distR="0">
            <wp:extent cx="1144905" cy="1144905"/>
            <wp:effectExtent l="0" t="0" r="0" b="0"/>
            <wp:docPr id="2" name="Resim 2" descr="Reşat BAĞCIOĞLU">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şat BAĞCIOĞLU">
                      <a:hlinkClick r:id="rId6"/>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4905" cy="1144905"/>
                    </a:xfrm>
                    <a:prstGeom prst="rect">
                      <a:avLst/>
                    </a:prstGeom>
                    <a:noFill/>
                    <a:ln>
                      <a:noFill/>
                    </a:ln>
                  </pic:spPr>
                </pic:pic>
              </a:graphicData>
            </a:graphic>
          </wp:inline>
        </w:drawing>
      </w:r>
    </w:p>
    <w:p w:rsidR="007B55AD" w:rsidRPr="007B55AD" w:rsidRDefault="007B55AD" w:rsidP="007B55AD">
      <w:pPr>
        <w:shd w:val="clear" w:color="auto" w:fill="FFFFFF"/>
        <w:spacing w:after="0" w:line="240" w:lineRule="auto"/>
        <w:jc w:val="center"/>
        <w:textAlignment w:val="top"/>
        <w:rPr>
          <w:rFonts w:ascii="Poppins" w:eastAsia="Times New Roman" w:hAnsi="Poppins" w:cs="Times New Roman"/>
          <w:color w:val="000000"/>
          <w:spacing w:val="5"/>
          <w:sz w:val="21"/>
          <w:szCs w:val="21"/>
        </w:rPr>
      </w:pPr>
      <w:hyperlink r:id="rId8" w:history="1">
        <w:r w:rsidRPr="007B55AD">
          <w:rPr>
            <w:rFonts w:ascii="Poppins" w:eastAsia="Times New Roman" w:hAnsi="Poppins" w:cs="Times New Roman"/>
            <w:b/>
            <w:bCs/>
            <w:color w:val="222222"/>
            <w:spacing w:val="5"/>
            <w:sz w:val="23"/>
            <w:szCs w:val="23"/>
            <w:u w:val="single"/>
          </w:rPr>
          <w:t>Reşat BAĞCIOĞLU</w:t>
        </w:r>
      </w:hyperlink>
      <w:hyperlink r:id="rId9" w:history="1">
        <w:r w:rsidRPr="007B55AD">
          <w:rPr>
            <w:rFonts w:ascii="Poppins" w:eastAsia="Times New Roman" w:hAnsi="Poppins" w:cs="Times New Roman"/>
            <w:i/>
            <w:iCs/>
            <w:color w:val="444444"/>
            <w:spacing w:val="5"/>
            <w:sz w:val="17"/>
            <w:szCs w:val="17"/>
            <w:u w:val="single"/>
          </w:rPr>
          <w:t>http://www.rblecturer.com</w:t>
        </w:r>
      </w:hyperlink>
    </w:p>
    <w:p w:rsidR="007B55AD" w:rsidRPr="007B55AD" w:rsidRDefault="007B55AD" w:rsidP="007B55AD">
      <w:pPr>
        <w:shd w:val="clear" w:color="auto" w:fill="FFFFFF"/>
        <w:spacing w:line="240" w:lineRule="auto"/>
        <w:jc w:val="center"/>
        <w:textAlignment w:val="top"/>
        <w:rPr>
          <w:rFonts w:ascii="Poppins" w:eastAsia="Times New Roman" w:hAnsi="Poppins" w:cs="Times New Roman"/>
          <w:color w:val="000000"/>
          <w:spacing w:val="5"/>
          <w:sz w:val="18"/>
          <w:szCs w:val="18"/>
        </w:rPr>
      </w:pPr>
      <w:r w:rsidRPr="007B55AD">
        <w:rPr>
          <w:rFonts w:ascii="Poppins" w:eastAsia="Times New Roman" w:hAnsi="Poppins" w:cs="Times New Roman"/>
          <w:color w:val="000000"/>
          <w:spacing w:val="5"/>
          <w:sz w:val="18"/>
          <w:szCs w:val="18"/>
        </w:rPr>
        <w:t xml:space="preserve">Ankara Gazi Eğitim Enstitüsü İngilizce bölümünden mezun olduktan sonra kısa süre İngilizce öğretmenliği yaptıktan sonra </w:t>
      </w:r>
      <w:proofErr w:type="spellStart"/>
      <w:r w:rsidRPr="007B55AD">
        <w:rPr>
          <w:rFonts w:ascii="Poppins" w:eastAsia="Times New Roman" w:hAnsi="Poppins" w:cs="Times New Roman"/>
          <w:color w:val="000000"/>
          <w:spacing w:val="5"/>
          <w:sz w:val="18"/>
          <w:szCs w:val="18"/>
        </w:rPr>
        <w:t>Dışbank’da</w:t>
      </w:r>
      <w:proofErr w:type="spellEnd"/>
      <w:r w:rsidRPr="007B55AD">
        <w:rPr>
          <w:rFonts w:ascii="Poppins" w:eastAsia="Times New Roman" w:hAnsi="Poppins" w:cs="Times New Roman"/>
          <w:color w:val="000000"/>
          <w:spacing w:val="5"/>
          <w:sz w:val="18"/>
          <w:szCs w:val="18"/>
        </w:rPr>
        <w:t xml:space="preserve"> (</w:t>
      </w:r>
      <w:proofErr w:type="spellStart"/>
      <w:r w:rsidRPr="007B55AD">
        <w:rPr>
          <w:rFonts w:ascii="Poppins" w:eastAsia="Times New Roman" w:hAnsi="Poppins" w:cs="Times New Roman"/>
          <w:color w:val="000000"/>
          <w:spacing w:val="5"/>
          <w:sz w:val="18"/>
          <w:szCs w:val="18"/>
        </w:rPr>
        <w:t>Fortisbank</w:t>
      </w:r>
      <w:proofErr w:type="spellEnd"/>
      <w:r w:rsidRPr="007B55AD">
        <w:rPr>
          <w:rFonts w:ascii="Poppins" w:eastAsia="Times New Roman" w:hAnsi="Poppins" w:cs="Times New Roman"/>
          <w:color w:val="000000"/>
          <w:spacing w:val="5"/>
          <w:sz w:val="18"/>
          <w:szCs w:val="18"/>
        </w:rPr>
        <w:t>) kambiyo, dış işlemler, krediler servisinde bankacılık hayatına başladı ve 25 yıllık bankacılık mesleğinde şube müdürü olarak emekli oldu. 2007 yılında emeklilik sonrası akademisyenlik, banka genel müdürlükleri ile çeşitli ihracatçı birliklerinde dış ticaret, dış ticaretin finansmanı, akreditif, Türk Eximbank ve döviz kredileri eğitimlerini vermekle birlikte firmalara danışmanlık misyonunu da sürdürmektedir.</w:t>
      </w:r>
    </w:p>
    <w:p w:rsidR="007B55AD" w:rsidRPr="007B55AD" w:rsidRDefault="007B55AD" w:rsidP="007B55AD">
      <w:pPr>
        <w:shd w:val="clear" w:color="auto" w:fill="FFFFFF"/>
        <w:spacing w:line="240" w:lineRule="auto"/>
        <w:textAlignment w:val="baseline"/>
        <w:rPr>
          <w:rFonts w:ascii="Poppins" w:eastAsia="Times New Roman" w:hAnsi="Poppins" w:cs="Times New Roman"/>
          <w:color w:val="000000"/>
          <w:spacing w:val="5"/>
          <w:sz w:val="21"/>
          <w:szCs w:val="21"/>
        </w:rPr>
      </w:pPr>
      <w:r w:rsidRPr="007B55AD">
        <w:rPr>
          <w:rFonts w:ascii="Poppins" w:eastAsia="Times New Roman" w:hAnsi="Poppins" w:cs="Times New Roman"/>
          <w:noProof/>
          <w:color w:val="F9D339"/>
          <w:spacing w:val="5"/>
          <w:sz w:val="21"/>
          <w:szCs w:val="21"/>
        </w:rPr>
        <w:drawing>
          <wp:inline distT="0" distB="0" distL="0" distR="0">
            <wp:extent cx="5760720" cy="1365250"/>
            <wp:effectExtent l="0" t="0" r="0" b="6350"/>
            <wp:docPr id="1" name="Resim 1" descr="https://storage.googleapis.com/satinalmadergisi/2019/12/818e8338-me_avantajl%C4%B1-%C5%9Eirket-%C3%9Cyeli%C4%9Fi.gif">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torage.googleapis.com/satinalmadergisi/2019/12/818e8338-me_avantajl%C4%B1-%C5%9Eirket-%C3%9Cyeli%C4%9Fi.gif">
                      <a:hlinkClick r:id="rId10" tgtFrame="&quot;_blank&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720" cy="1365250"/>
                    </a:xfrm>
                    <a:prstGeom prst="rect">
                      <a:avLst/>
                    </a:prstGeom>
                    <a:noFill/>
                    <a:ln>
                      <a:noFill/>
                    </a:ln>
                  </pic:spPr>
                </pic:pic>
              </a:graphicData>
            </a:graphic>
          </wp:inline>
        </w:drawing>
      </w:r>
    </w:p>
    <w:p w:rsidR="007B55AD" w:rsidRPr="007B55AD" w:rsidRDefault="007B55AD" w:rsidP="007B55AD">
      <w:pPr>
        <w:shd w:val="clear" w:color="auto" w:fill="FFFFFF"/>
        <w:spacing w:after="390" w:line="450" w:lineRule="atLeast"/>
        <w:textAlignment w:val="baseline"/>
        <w:rPr>
          <w:rFonts w:ascii="Open Sans" w:eastAsia="Times New Roman" w:hAnsi="Open Sans" w:cs="Times New Roman"/>
          <w:color w:val="222222"/>
          <w:spacing w:val="5"/>
          <w:sz w:val="26"/>
          <w:szCs w:val="26"/>
        </w:rPr>
      </w:pPr>
      <w:r w:rsidRPr="007B55AD">
        <w:rPr>
          <w:rFonts w:ascii="Open Sans" w:eastAsia="Times New Roman" w:hAnsi="Open Sans" w:cs="Times New Roman"/>
          <w:color w:val="222222"/>
          <w:spacing w:val="5"/>
          <w:sz w:val="26"/>
          <w:szCs w:val="26"/>
        </w:rPr>
        <w:lastRenderedPageBreak/>
        <w:t xml:space="preserve">Bir ihracat işleminde ihracatçının satacağı malın parasını alabilmeyi garanti etmek ister. Mal bedelinin yurt dışından garantili bir şekilde gelmesini sağlayan yöntemlerin bir tanesi de dış ticaret tacirlerinin genel bilgileri doğrultusundaki ihracat akreditifleridir. İhracatçılarımız kendi lehlerine açılan ihracat akreditifleri ile mallarını ihraç eder, akreditifte talep edilen evrakları da tam olarak ve zamanında kendi bankasına sunduğunda, ödeme koşulları çerçevesinde mal bedelini kendi bankasından alabilmektedir. İhracatçı malını yükleyip parasını almak için malı sattığı ithalatçıyı değil, kendi bankasını muhatap alır. Çünkü ihracatçı bilir ki akreditif kendisine şartlı bir ödeme garantisi vermektedir. İhracatçı akreditife güvenmekle birlikte bir de akreditife </w:t>
      </w:r>
      <w:proofErr w:type="spellStart"/>
      <w:r w:rsidRPr="007B55AD">
        <w:rPr>
          <w:rFonts w:ascii="Open Sans" w:eastAsia="Times New Roman" w:hAnsi="Open Sans" w:cs="Times New Roman"/>
          <w:color w:val="222222"/>
          <w:spacing w:val="5"/>
          <w:sz w:val="26"/>
          <w:szCs w:val="26"/>
        </w:rPr>
        <w:t>teyid</w:t>
      </w:r>
      <w:proofErr w:type="spellEnd"/>
      <w:r w:rsidRPr="007B55AD">
        <w:rPr>
          <w:rFonts w:ascii="Open Sans" w:eastAsia="Times New Roman" w:hAnsi="Open Sans" w:cs="Times New Roman"/>
          <w:color w:val="222222"/>
          <w:spacing w:val="5"/>
          <w:sz w:val="26"/>
          <w:szCs w:val="26"/>
        </w:rPr>
        <w:t xml:space="preserve"> eklettiğinde; yani </w:t>
      </w:r>
      <w:proofErr w:type="spellStart"/>
      <w:r w:rsidRPr="007B55AD">
        <w:rPr>
          <w:rFonts w:ascii="Open Sans" w:eastAsia="Times New Roman" w:hAnsi="Open Sans" w:cs="Times New Roman"/>
          <w:color w:val="222222"/>
          <w:spacing w:val="5"/>
          <w:sz w:val="26"/>
          <w:szCs w:val="26"/>
        </w:rPr>
        <w:t>teyidli</w:t>
      </w:r>
      <w:proofErr w:type="spellEnd"/>
      <w:r w:rsidRPr="007B55AD">
        <w:rPr>
          <w:rFonts w:ascii="Open Sans" w:eastAsia="Times New Roman" w:hAnsi="Open Sans" w:cs="Times New Roman"/>
          <w:color w:val="222222"/>
          <w:spacing w:val="5"/>
          <w:sz w:val="26"/>
          <w:szCs w:val="26"/>
        </w:rPr>
        <w:t xml:space="preserve"> ihracat akreditif olması durumunda, ihracatçının mal bedelini alabilmesinde hiç sorun yok gibi görünür. İhracatçıların kafasındaki genel düşünce budur; “Bir akreditif </w:t>
      </w:r>
      <w:proofErr w:type="spellStart"/>
      <w:r w:rsidRPr="007B55AD">
        <w:rPr>
          <w:rFonts w:ascii="Open Sans" w:eastAsia="Times New Roman" w:hAnsi="Open Sans" w:cs="Times New Roman"/>
          <w:color w:val="222222"/>
          <w:spacing w:val="5"/>
          <w:sz w:val="26"/>
          <w:szCs w:val="26"/>
        </w:rPr>
        <w:t>gayrikabilirücü</w:t>
      </w:r>
      <w:proofErr w:type="spellEnd"/>
      <w:r w:rsidRPr="007B55AD">
        <w:rPr>
          <w:rFonts w:ascii="Open Sans" w:eastAsia="Times New Roman" w:hAnsi="Open Sans" w:cs="Times New Roman"/>
          <w:color w:val="222222"/>
          <w:spacing w:val="5"/>
          <w:sz w:val="26"/>
          <w:szCs w:val="26"/>
        </w:rPr>
        <w:t xml:space="preserve"> (cayılamaz) ve </w:t>
      </w:r>
      <w:proofErr w:type="spellStart"/>
      <w:r w:rsidRPr="007B55AD">
        <w:rPr>
          <w:rFonts w:ascii="Open Sans" w:eastAsia="Times New Roman" w:hAnsi="Open Sans" w:cs="Times New Roman"/>
          <w:color w:val="222222"/>
          <w:spacing w:val="5"/>
          <w:sz w:val="26"/>
          <w:szCs w:val="26"/>
        </w:rPr>
        <w:t>teyidli</w:t>
      </w:r>
      <w:proofErr w:type="spellEnd"/>
      <w:r w:rsidRPr="007B55AD">
        <w:rPr>
          <w:rFonts w:ascii="Open Sans" w:eastAsia="Times New Roman" w:hAnsi="Open Sans" w:cs="Times New Roman"/>
          <w:color w:val="222222"/>
          <w:spacing w:val="5"/>
          <w:sz w:val="26"/>
          <w:szCs w:val="26"/>
        </w:rPr>
        <w:t xml:space="preserve"> olması hainde ihracatçının malı yükledikten sonra parasını alacağı garantidir.”</w:t>
      </w:r>
    </w:p>
    <w:p w:rsidR="007B55AD" w:rsidRPr="007B55AD" w:rsidRDefault="007B55AD" w:rsidP="007B55AD">
      <w:pPr>
        <w:shd w:val="clear" w:color="auto" w:fill="FFFFFF"/>
        <w:spacing w:after="390" w:line="450" w:lineRule="atLeast"/>
        <w:textAlignment w:val="baseline"/>
        <w:rPr>
          <w:rFonts w:ascii="Open Sans" w:eastAsia="Times New Roman" w:hAnsi="Open Sans" w:cs="Times New Roman"/>
          <w:color w:val="222222"/>
          <w:spacing w:val="5"/>
          <w:sz w:val="26"/>
          <w:szCs w:val="26"/>
        </w:rPr>
      </w:pPr>
      <w:r w:rsidRPr="007B55AD">
        <w:rPr>
          <w:rFonts w:ascii="Open Sans" w:eastAsia="Times New Roman" w:hAnsi="Open Sans" w:cs="Times New Roman"/>
          <w:color w:val="222222"/>
          <w:spacing w:val="5"/>
          <w:sz w:val="26"/>
          <w:szCs w:val="26"/>
        </w:rPr>
        <w:t xml:space="preserve">Gerçekten gayrikabili rücu </w:t>
      </w:r>
      <w:proofErr w:type="spellStart"/>
      <w:r w:rsidRPr="007B55AD">
        <w:rPr>
          <w:rFonts w:ascii="Open Sans" w:eastAsia="Times New Roman" w:hAnsi="Open Sans" w:cs="Times New Roman"/>
          <w:color w:val="222222"/>
          <w:spacing w:val="5"/>
          <w:sz w:val="26"/>
          <w:szCs w:val="26"/>
        </w:rPr>
        <w:t>teyidli</w:t>
      </w:r>
      <w:proofErr w:type="spellEnd"/>
      <w:r w:rsidRPr="007B55AD">
        <w:rPr>
          <w:rFonts w:ascii="Open Sans" w:eastAsia="Times New Roman" w:hAnsi="Open Sans" w:cs="Times New Roman"/>
          <w:color w:val="222222"/>
          <w:spacing w:val="5"/>
          <w:sz w:val="26"/>
          <w:szCs w:val="26"/>
        </w:rPr>
        <w:t xml:space="preserve"> akreditif mutlak bir ödeme garantisi veriyor mudur? Önce akreditifin, bilhassa </w:t>
      </w:r>
      <w:proofErr w:type="spellStart"/>
      <w:r w:rsidRPr="007B55AD">
        <w:rPr>
          <w:rFonts w:ascii="Open Sans" w:eastAsia="Times New Roman" w:hAnsi="Open Sans" w:cs="Times New Roman"/>
          <w:color w:val="222222"/>
          <w:spacing w:val="5"/>
          <w:sz w:val="26"/>
          <w:szCs w:val="26"/>
        </w:rPr>
        <w:t>gayrikabilirücu</w:t>
      </w:r>
      <w:proofErr w:type="spellEnd"/>
      <w:r w:rsidRPr="007B55AD">
        <w:rPr>
          <w:rFonts w:ascii="Open Sans" w:eastAsia="Times New Roman" w:hAnsi="Open Sans" w:cs="Times New Roman"/>
          <w:color w:val="222222"/>
          <w:spacing w:val="5"/>
          <w:sz w:val="26"/>
          <w:szCs w:val="26"/>
        </w:rPr>
        <w:t xml:space="preserve"> </w:t>
      </w:r>
      <w:proofErr w:type="spellStart"/>
      <w:r w:rsidRPr="007B55AD">
        <w:rPr>
          <w:rFonts w:ascii="Open Sans" w:eastAsia="Times New Roman" w:hAnsi="Open Sans" w:cs="Times New Roman"/>
          <w:color w:val="222222"/>
          <w:spacing w:val="5"/>
          <w:sz w:val="26"/>
          <w:szCs w:val="26"/>
        </w:rPr>
        <w:t>teyidli</w:t>
      </w:r>
      <w:proofErr w:type="spellEnd"/>
      <w:r w:rsidRPr="007B55AD">
        <w:rPr>
          <w:rFonts w:ascii="Open Sans" w:eastAsia="Times New Roman" w:hAnsi="Open Sans" w:cs="Times New Roman"/>
          <w:color w:val="222222"/>
          <w:spacing w:val="5"/>
          <w:sz w:val="26"/>
          <w:szCs w:val="26"/>
        </w:rPr>
        <w:t xml:space="preserve"> </w:t>
      </w:r>
      <w:proofErr w:type="spellStart"/>
      <w:r w:rsidRPr="007B55AD">
        <w:rPr>
          <w:rFonts w:ascii="Open Sans" w:eastAsia="Times New Roman" w:hAnsi="Open Sans" w:cs="Times New Roman"/>
          <w:color w:val="222222"/>
          <w:spacing w:val="5"/>
          <w:sz w:val="26"/>
          <w:szCs w:val="26"/>
        </w:rPr>
        <w:t>akredtifin</w:t>
      </w:r>
      <w:proofErr w:type="spellEnd"/>
      <w:r w:rsidRPr="007B55AD">
        <w:rPr>
          <w:rFonts w:ascii="Open Sans" w:eastAsia="Times New Roman" w:hAnsi="Open Sans" w:cs="Times New Roman"/>
          <w:color w:val="222222"/>
          <w:spacing w:val="5"/>
          <w:sz w:val="26"/>
          <w:szCs w:val="26"/>
        </w:rPr>
        <w:t xml:space="preserve"> ne anlama geldiğine bir göz atalım, sonrasında akreditifteki teyidin ne kadar garanti olduğuna…</w:t>
      </w:r>
    </w:p>
    <w:p w:rsidR="007B55AD" w:rsidRPr="007B55AD" w:rsidRDefault="007B55AD" w:rsidP="007B55AD">
      <w:pPr>
        <w:shd w:val="clear" w:color="auto" w:fill="FFFFFF"/>
        <w:spacing w:after="390" w:line="450" w:lineRule="atLeast"/>
        <w:textAlignment w:val="baseline"/>
        <w:rPr>
          <w:rFonts w:ascii="Open Sans" w:eastAsia="Times New Roman" w:hAnsi="Open Sans" w:cs="Times New Roman"/>
          <w:color w:val="222222"/>
          <w:spacing w:val="5"/>
          <w:sz w:val="26"/>
          <w:szCs w:val="26"/>
        </w:rPr>
      </w:pPr>
      <w:r w:rsidRPr="007B55AD">
        <w:rPr>
          <w:rFonts w:ascii="Open Sans" w:eastAsia="Times New Roman" w:hAnsi="Open Sans" w:cs="Times New Roman"/>
          <w:color w:val="222222"/>
          <w:spacing w:val="5"/>
          <w:sz w:val="26"/>
          <w:szCs w:val="26"/>
        </w:rPr>
        <w:t xml:space="preserve">Bir nevi şartlı havaledir. Belli şartların yerine getirilmesi ile bankaların birbirlerine ödeme taahhüdü vermeleridir. Tanımlaması nasıl olursa olsun, amir bankanın (akreditifi açan ithalatçının bankası) uygun bir ibrazı karşılayacağına ilişkin kesin yükümlülüğünü oluşturan dönülemez (cayılamaz) nitelikte herhangi bir düzenleme, ithalatçının emri ile düzenlenen kredi mektubu anlamına gelir. Akreditif adına farklı tanımlamalar yapılsa </w:t>
      </w:r>
      <w:proofErr w:type="gramStart"/>
      <w:r w:rsidRPr="007B55AD">
        <w:rPr>
          <w:rFonts w:ascii="Open Sans" w:eastAsia="Times New Roman" w:hAnsi="Open Sans" w:cs="Times New Roman"/>
          <w:color w:val="222222"/>
          <w:spacing w:val="5"/>
          <w:sz w:val="26"/>
          <w:szCs w:val="26"/>
        </w:rPr>
        <w:t>da,</w:t>
      </w:r>
      <w:proofErr w:type="gramEnd"/>
      <w:r w:rsidRPr="007B55AD">
        <w:rPr>
          <w:rFonts w:ascii="Open Sans" w:eastAsia="Times New Roman" w:hAnsi="Open Sans" w:cs="Times New Roman"/>
          <w:color w:val="222222"/>
          <w:spacing w:val="5"/>
          <w:sz w:val="26"/>
          <w:szCs w:val="26"/>
        </w:rPr>
        <w:t xml:space="preserve"> akreditifin genel tanımı ve anlamı budur.</w:t>
      </w:r>
    </w:p>
    <w:p w:rsidR="007B55AD" w:rsidRPr="007B55AD" w:rsidRDefault="007B55AD" w:rsidP="007B55AD">
      <w:pPr>
        <w:shd w:val="clear" w:color="auto" w:fill="FFFFFF"/>
        <w:spacing w:after="390" w:line="450" w:lineRule="atLeast"/>
        <w:textAlignment w:val="baseline"/>
        <w:rPr>
          <w:rFonts w:ascii="Open Sans" w:eastAsia="Times New Roman" w:hAnsi="Open Sans" w:cs="Times New Roman"/>
          <w:color w:val="222222"/>
          <w:spacing w:val="5"/>
          <w:sz w:val="26"/>
          <w:szCs w:val="26"/>
        </w:rPr>
      </w:pPr>
      <w:r w:rsidRPr="007B55AD">
        <w:rPr>
          <w:rFonts w:ascii="Open Sans" w:eastAsia="Times New Roman" w:hAnsi="Open Sans" w:cs="Times New Roman"/>
          <w:color w:val="222222"/>
          <w:spacing w:val="5"/>
          <w:sz w:val="26"/>
          <w:szCs w:val="26"/>
        </w:rPr>
        <w:t>Akreditif için böyle söyleniyorsa, akreditife “</w:t>
      </w:r>
      <w:proofErr w:type="spellStart"/>
      <w:r w:rsidRPr="007B55AD">
        <w:rPr>
          <w:rFonts w:ascii="Open Sans" w:eastAsia="Times New Roman" w:hAnsi="Open Sans" w:cs="Times New Roman"/>
          <w:color w:val="222222"/>
          <w:spacing w:val="5"/>
          <w:sz w:val="26"/>
          <w:szCs w:val="26"/>
        </w:rPr>
        <w:t>teyid</w:t>
      </w:r>
      <w:proofErr w:type="spellEnd"/>
      <w:r w:rsidRPr="007B55AD">
        <w:rPr>
          <w:rFonts w:ascii="Open Sans" w:eastAsia="Times New Roman" w:hAnsi="Open Sans" w:cs="Times New Roman"/>
          <w:color w:val="222222"/>
          <w:spacing w:val="5"/>
          <w:sz w:val="26"/>
          <w:szCs w:val="26"/>
        </w:rPr>
        <w:t xml:space="preserve">” eklendiği vakit bu akreditif zaten şartlı bir ödeme garantisi olarak bildiğimiz akreditif tanımına </w:t>
      </w:r>
      <w:proofErr w:type="spellStart"/>
      <w:r w:rsidRPr="007B55AD">
        <w:rPr>
          <w:rFonts w:ascii="Open Sans" w:eastAsia="Times New Roman" w:hAnsi="Open Sans" w:cs="Times New Roman"/>
          <w:color w:val="222222"/>
          <w:spacing w:val="5"/>
          <w:sz w:val="26"/>
          <w:szCs w:val="26"/>
        </w:rPr>
        <w:lastRenderedPageBreak/>
        <w:t>teyid</w:t>
      </w:r>
      <w:proofErr w:type="spellEnd"/>
      <w:r w:rsidRPr="007B55AD">
        <w:rPr>
          <w:rFonts w:ascii="Open Sans" w:eastAsia="Times New Roman" w:hAnsi="Open Sans" w:cs="Times New Roman"/>
          <w:color w:val="222222"/>
          <w:spacing w:val="5"/>
          <w:sz w:val="26"/>
          <w:szCs w:val="26"/>
        </w:rPr>
        <w:t xml:space="preserve"> ilave edildiğinde bankaların (çoğu kez ihracatçının bankası) kefaleti de söz konusu olur ki akreditif o zaman şartlı bir banka garantisi olmakla birlikte, akreditife </w:t>
      </w:r>
      <w:proofErr w:type="spellStart"/>
      <w:r w:rsidRPr="007B55AD">
        <w:rPr>
          <w:rFonts w:ascii="Open Sans" w:eastAsia="Times New Roman" w:hAnsi="Open Sans" w:cs="Times New Roman"/>
          <w:color w:val="222222"/>
          <w:spacing w:val="5"/>
          <w:sz w:val="26"/>
          <w:szCs w:val="26"/>
        </w:rPr>
        <w:t>teyid</w:t>
      </w:r>
      <w:proofErr w:type="spellEnd"/>
      <w:r w:rsidRPr="007B55AD">
        <w:rPr>
          <w:rFonts w:ascii="Open Sans" w:eastAsia="Times New Roman" w:hAnsi="Open Sans" w:cs="Times New Roman"/>
          <w:color w:val="222222"/>
          <w:spacing w:val="5"/>
          <w:sz w:val="26"/>
          <w:szCs w:val="26"/>
        </w:rPr>
        <w:t xml:space="preserve"> ilave edildiğinde ise akreditif koşulları çerçevesinde malını ihraç eden ve evraklarını tam ve zamanında bankasına ibraz eden ihracatçıya ödemenin yapılacağı </w:t>
      </w:r>
      <w:proofErr w:type="spellStart"/>
      <w:r w:rsidRPr="007B55AD">
        <w:rPr>
          <w:rFonts w:ascii="Open Sans" w:eastAsia="Times New Roman" w:hAnsi="Open Sans" w:cs="Times New Roman"/>
          <w:color w:val="222222"/>
          <w:spacing w:val="5"/>
          <w:sz w:val="26"/>
          <w:szCs w:val="26"/>
        </w:rPr>
        <w:t>teyid</w:t>
      </w:r>
      <w:proofErr w:type="spellEnd"/>
      <w:r w:rsidRPr="007B55AD">
        <w:rPr>
          <w:rFonts w:ascii="Open Sans" w:eastAsia="Times New Roman" w:hAnsi="Open Sans" w:cs="Times New Roman"/>
          <w:color w:val="222222"/>
          <w:spacing w:val="5"/>
          <w:sz w:val="26"/>
          <w:szCs w:val="26"/>
        </w:rPr>
        <w:t xml:space="preserve"> bankası tarafından adeta garanti edilmiştir.</w:t>
      </w:r>
    </w:p>
    <w:p w:rsidR="007B55AD" w:rsidRPr="007B55AD" w:rsidRDefault="007B55AD" w:rsidP="007B55AD">
      <w:pPr>
        <w:shd w:val="clear" w:color="auto" w:fill="FFFFFF"/>
        <w:spacing w:after="390" w:line="450" w:lineRule="atLeast"/>
        <w:textAlignment w:val="baseline"/>
        <w:rPr>
          <w:rFonts w:ascii="Open Sans" w:eastAsia="Times New Roman" w:hAnsi="Open Sans" w:cs="Times New Roman"/>
          <w:color w:val="222222"/>
          <w:spacing w:val="5"/>
          <w:sz w:val="26"/>
          <w:szCs w:val="26"/>
        </w:rPr>
      </w:pPr>
      <w:r w:rsidRPr="007B55AD">
        <w:rPr>
          <w:rFonts w:ascii="Open Sans" w:eastAsia="Times New Roman" w:hAnsi="Open Sans" w:cs="Times New Roman"/>
          <w:color w:val="222222"/>
          <w:spacing w:val="5"/>
          <w:sz w:val="26"/>
          <w:szCs w:val="26"/>
        </w:rPr>
        <w:t xml:space="preserve">Akreditif düzenlemelerine ilişkin Uluslararası Ticaret Odaları’nın (ICC – International </w:t>
      </w:r>
      <w:proofErr w:type="spellStart"/>
      <w:r w:rsidRPr="007B55AD">
        <w:rPr>
          <w:rFonts w:ascii="Open Sans" w:eastAsia="Times New Roman" w:hAnsi="Open Sans" w:cs="Times New Roman"/>
          <w:color w:val="222222"/>
          <w:spacing w:val="5"/>
          <w:sz w:val="26"/>
          <w:szCs w:val="26"/>
        </w:rPr>
        <w:t>Chamber</w:t>
      </w:r>
      <w:proofErr w:type="spellEnd"/>
      <w:r w:rsidRPr="007B55AD">
        <w:rPr>
          <w:rFonts w:ascii="Open Sans" w:eastAsia="Times New Roman" w:hAnsi="Open Sans" w:cs="Times New Roman"/>
          <w:color w:val="222222"/>
          <w:spacing w:val="5"/>
          <w:sz w:val="26"/>
          <w:szCs w:val="26"/>
        </w:rPr>
        <w:t xml:space="preserve"> </w:t>
      </w:r>
      <w:proofErr w:type="spellStart"/>
      <w:r w:rsidRPr="007B55AD">
        <w:rPr>
          <w:rFonts w:ascii="Open Sans" w:eastAsia="Times New Roman" w:hAnsi="Open Sans" w:cs="Times New Roman"/>
          <w:color w:val="222222"/>
          <w:spacing w:val="5"/>
          <w:sz w:val="26"/>
          <w:szCs w:val="26"/>
        </w:rPr>
        <w:t>and</w:t>
      </w:r>
      <w:proofErr w:type="spellEnd"/>
      <w:r w:rsidRPr="007B55AD">
        <w:rPr>
          <w:rFonts w:ascii="Open Sans" w:eastAsia="Times New Roman" w:hAnsi="Open Sans" w:cs="Times New Roman"/>
          <w:color w:val="222222"/>
          <w:spacing w:val="5"/>
          <w:sz w:val="26"/>
          <w:szCs w:val="26"/>
        </w:rPr>
        <w:t xml:space="preserve"> Commerce) hazırlamış olduğu UCP 600 Sayılı </w:t>
      </w:r>
      <w:proofErr w:type="spellStart"/>
      <w:r w:rsidRPr="007B55AD">
        <w:rPr>
          <w:rFonts w:ascii="Open Sans" w:eastAsia="Times New Roman" w:hAnsi="Open Sans" w:cs="Times New Roman"/>
          <w:color w:val="222222"/>
          <w:spacing w:val="5"/>
          <w:sz w:val="26"/>
          <w:szCs w:val="26"/>
        </w:rPr>
        <w:t>Bröşür’un</w:t>
      </w:r>
      <w:proofErr w:type="spellEnd"/>
      <w:r w:rsidRPr="007B55AD">
        <w:rPr>
          <w:rFonts w:ascii="Open Sans" w:eastAsia="Times New Roman" w:hAnsi="Open Sans" w:cs="Times New Roman"/>
          <w:color w:val="222222"/>
          <w:spacing w:val="5"/>
          <w:sz w:val="26"/>
          <w:szCs w:val="26"/>
        </w:rPr>
        <w:t xml:space="preserve"> (</w:t>
      </w:r>
      <w:proofErr w:type="spellStart"/>
      <w:r w:rsidRPr="007B55AD">
        <w:rPr>
          <w:rFonts w:ascii="Open Sans" w:eastAsia="Times New Roman" w:hAnsi="Open Sans" w:cs="Times New Roman"/>
          <w:color w:val="222222"/>
          <w:spacing w:val="5"/>
          <w:sz w:val="26"/>
          <w:szCs w:val="26"/>
        </w:rPr>
        <w:t>Uniform</w:t>
      </w:r>
      <w:proofErr w:type="spellEnd"/>
      <w:r w:rsidRPr="007B55AD">
        <w:rPr>
          <w:rFonts w:ascii="Open Sans" w:eastAsia="Times New Roman" w:hAnsi="Open Sans" w:cs="Times New Roman"/>
          <w:color w:val="222222"/>
          <w:spacing w:val="5"/>
          <w:sz w:val="26"/>
          <w:szCs w:val="26"/>
        </w:rPr>
        <w:t xml:space="preserve"> </w:t>
      </w:r>
      <w:proofErr w:type="spellStart"/>
      <w:r w:rsidRPr="007B55AD">
        <w:rPr>
          <w:rFonts w:ascii="Open Sans" w:eastAsia="Times New Roman" w:hAnsi="Open Sans" w:cs="Times New Roman"/>
          <w:color w:val="222222"/>
          <w:spacing w:val="5"/>
          <w:sz w:val="26"/>
          <w:szCs w:val="26"/>
        </w:rPr>
        <w:t>Customs</w:t>
      </w:r>
      <w:proofErr w:type="spellEnd"/>
      <w:r w:rsidRPr="007B55AD">
        <w:rPr>
          <w:rFonts w:ascii="Open Sans" w:eastAsia="Times New Roman" w:hAnsi="Open Sans" w:cs="Times New Roman"/>
          <w:color w:val="222222"/>
          <w:spacing w:val="5"/>
          <w:sz w:val="26"/>
          <w:szCs w:val="26"/>
        </w:rPr>
        <w:t xml:space="preserve"> </w:t>
      </w:r>
      <w:proofErr w:type="spellStart"/>
      <w:r w:rsidRPr="007B55AD">
        <w:rPr>
          <w:rFonts w:ascii="Open Sans" w:eastAsia="Times New Roman" w:hAnsi="Open Sans" w:cs="Times New Roman"/>
          <w:color w:val="222222"/>
          <w:spacing w:val="5"/>
          <w:sz w:val="26"/>
          <w:szCs w:val="26"/>
        </w:rPr>
        <w:t>and</w:t>
      </w:r>
      <w:proofErr w:type="spellEnd"/>
      <w:r w:rsidRPr="007B55AD">
        <w:rPr>
          <w:rFonts w:ascii="Open Sans" w:eastAsia="Times New Roman" w:hAnsi="Open Sans" w:cs="Times New Roman"/>
          <w:color w:val="222222"/>
          <w:spacing w:val="5"/>
          <w:sz w:val="26"/>
          <w:szCs w:val="26"/>
        </w:rPr>
        <w:t xml:space="preserve"> </w:t>
      </w:r>
      <w:proofErr w:type="spellStart"/>
      <w:r w:rsidRPr="007B55AD">
        <w:rPr>
          <w:rFonts w:ascii="Open Sans" w:eastAsia="Times New Roman" w:hAnsi="Open Sans" w:cs="Times New Roman"/>
          <w:color w:val="222222"/>
          <w:spacing w:val="5"/>
          <w:sz w:val="26"/>
          <w:szCs w:val="26"/>
        </w:rPr>
        <w:t>Ptactice</w:t>
      </w:r>
      <w:proofErr w:type="spellEnd"/>
      <w:r w:rsidRPr="007B55AD">
        <w:rPr>
          <w:rFonts w:ascii="Open Sans" w:eastAsia="Times New Roman" w:hAnsi="Open Sans" w:cs="Times New Roman"/>
          <w:color w:val="222222"/>
          <w:spacing w:val="5"/>
          <w:sz w:val="26"/>
          <w:szCs w:val="26"/>
        </w:rPr>
        <w:t xml:space="preserve"> </w:t>
      </w:r>
      <w:proofErr w:type="spellStart"/>
      <w:r w:rsidRPr="007B55AD">
        <w:rPr>
          <w:rFonts w:ascii="Open Sans" w:eastAsia="Times New Roman" w:hAnsi="Open Sans" w:cs="Times New Roman"/>
          <w:color w:val="222222"/>
          <w:spacing w:val="5"/>
          <w:sz w:val="26"/>
          <w:szCs w:val="26"/>
        </w:rPr>
        <w:t>for</w:t>
      </w:r>
      <w:proofErr w:type="spellEnd"/>
      <w:r w:rsidRPr="007B55AD">
        <w:rPr>
          <w:rFonts w:ascii="Open Sans" w:eastAsia="Times New Roman" w:hAnsi="Open Sans" w:cs="Times New Roman"/>
          <w:color w:val="222222"/>
          <w:spacing w:val="5"/>
          <w:sz w:val="26"/>
          <w:szCs w:val="26"/>
        </w:rPr>
        <w:t xml:space="preserve"> </w:t>
      </w:r>
      <w:proofErr w:type="spellStart"/>
      <w:r w:rsidRPr="007B55AD">
        <w:rPr>
          <w:rFonts w:ascii="Open Sans" w:eastAsia="Times New Roman" w:hAnsi="Open Sans" w:cs="Times New Roman"/>
          <w:color w:val="222222"/>
          <w:spacing w:val="5"/>
          <w:sz w:val="26"/>
          <w:szCs w:val="26"/>
        </w:rPr>
        <w:t>Documentary</w:t>
      </w:r>
      <w:proofErr w:type="spellEnd"/>
      <w:r w:rsidRPr="007B55AD">
        <w:rPr>
          <w:rFonts w:ascii="Open Sans" w:eastAsia="Times New Roman" w:hAnsi="Open Sans" w:cs="Times New Roman"/>
          <w:color w:val="222222"/>
          <w:spacing w:val="5"/>
          <w:sz w:val="26"/>
          <w:szCs w:val="26"/>
        </w:rPr>
        <w:t xml:space="preserve"> </w:t>
      </w:r>
      <w:proofErr w:type="spellStart"/>
      <w:r w:rsidRPr="007B55AD">
        <w:rPr>
          <w:rFonts w:ascii="Open Sans" w:eastAsia="Times New Roman" w:hAnsi="Open Sans" w:cs="Times New Roman"/>
          <w:color w:val="222222"/>
          <w:spacing w:val="5"/>
          <w:sz w:val="26"/>
          <w:szCs w:val="26"/>
        </w:rPr>
        <w:t>Credits</w:t>
      </w:r>
      <w:proofErr w:type="spellEnd"/>
      <w:r w:rsidRPr="007B55AD">
        <w:rPr>
          <w:rFonts w:ascii="Open Sans" w:eastAsia="Times New Roman" w:hAnsi="Open Sans" w:cs="Times New Roman"/>
          <w:color w:val="222222"/>
          <w:spacing w:val="5"/>
          <w:sz w:val="26"/>
          <w:szCs w:val="26"/>
        </w:rPr>
        <w:t xml:space="preserve"> </w:t>
      </w:r>
      <w:proofErr w:type="spellStart"/>
      <w:r w:rsidRPr="007B55AD">
        <w:rPr>
          <w:rFonts w:ascii="Open Sans" w:eastAsia="Times New Roman" w:hAnsi="Open Sans" w:cs="Times New Roman"/>
          <w:color w:val="222222"/>
          <w:spacing w:val="5"/>
          <w:sz w:val="26"/>
          <w:szCs w:val="26"/>
        </w:rPr>
        <w:t>Brochure</w:t>
      </w:r>
      <w:proofErr w:type="spellEnd"/>
      <w:r w:rsidRPr="007B55AD">
        <w:rPr>
          <w:rFonts w:ascii="Open Sans" w:eastAsia="Times New Roman" w:hAnsi="Open Sans" w:cs="Times New Roman"/>
          <w:color w:val="222222"/>
          <w:spacing w:val="5"/>
          <w:sz w:val="26"/>
          <w:szCs w:val="26"/>
        </w:rPr>
        <w:t xml:space="preserve"> </w:t>
      </w:r>
      <w:proofErr w:type="spellStart"/>
      <w:r w:rsidRPr="007B55AD">
        <w:rPr>
          <w:rFonts w:ascii="Open Sans" w:eastAsia="Times New Roman" w:hAnsi="Open Sans" w:cs="Times New Roman"/>
          <w:color w:val="222222"/>
          <w:spacing w:val="5"/>
          <w:sz w:val="26"/>
          <w:szCs w:val="26"/>
        </w:rPr>
        <w:t>no</w:t>
      </w:r>
      <w:proofErr w:type="spellEnd"/>
      <w:r w:rsidRPr="007B55AD">
        <w:rPr>
          <w:rFonts w:ascii="Open Sans" w:eastAsia="Times New Roman" w:hAnsi="Open Sans" w:cs="Times New Roman"/>
          <w:color w:val="222222"/>
          <w:spacing w:val="5"/>
          <w:sz w:val="26"/>
          <w:szCs w:val="26"/>
        </w:rPr>
        <w:t xml:space="preserve"> 600, 2007 </w:t>
      </w:r>
      <w:proofErr w:type="spellStart"/>
      <w:r w:rsidRPr="007B55AD">
        <w:rPr>
          <w:rFonts w:ascii="Open Sans" w:eastAsia="Times New Roman" w:hAnsi="Open Sans" w:cs="Times New Roman"/>
          <w:color w:val="222222"/>
          <w:spacing w:val="5"/>
          <w:sz w:val="26"/>
          <w:szCs w:val="26"/>
        </w:rPr>
        <w:t>revision</w:t>
      </w:r>
      <w:proofErr w:type="spellEnd"/>
      <w:r w:rsidRPr="007B55AD">
        <w:rPr>
          <w:rFonts w:ascii="Open Sans" w:eastAsia="Times New Roman" w:hAnsi="Open Sans" w:cs="Times New Roman"/>
          <w:color w:val="222222"/>
          <w:spacing w:val="5"/>
          <w:sz w:val="26"/>
          <w:szCs w:val="26"/>
        </w:rPr>
        <w:t>) Madde 8/b şöyle söylemektedir;</w:t>
      </w:r>
    </w:p>
    <w:p w:rsidR="007B55AD" w:rsidRPr="007B55AD" w:rsidRDefault="007B55AD" w:rsidP="007B55AD">
      <w:pPr>
        <w:shd w:val="clear" w:color="auto" w:fill="FFFFFF"/>
        <w:spacing w:after="390" w:line="450" w:lineRule="atLeast"/>
        <w:textAlignment w:val="baseline"/>
        <w:rPr>
          <w:rFonts w:ascii="Open Sans" w:eastAsia="Times New Roman" w:hAnsi="Open Sans" w:cs="Times New Roman"/>
          <w:color w:val="222222"/>
          <w:spacing w:val="5"/>
          <w:sz w:val="26"/>
          <w:szCs w:val="26"/>
        </w:rPr>
      </w:pPr>
      <w:r w:rsidRPr="007B55AD">
        <w:rPr>
          <w:rFonts w:ascii="Open Sans" w:eastAsia="Times New Roman" w:hAnsi="Open Sans" w:cs="Times New Roman"/>
          <w:color w:val="222222"/>
          <w:spacing w:val="5"/>
          <w:sz w:val="26"/>
          <w:szCs w:val="26"/>
        </w:rPr>
        <w:t>“Bir teyit bankası akreditife teyidini eklediği an itibariyle ibrazı karşılamakla veya iştira etmekle dönülemez biçimde yükümlüdür.”</w:t>
      </w:r>
    </w:p>
    <w:p w:rsidR="007B55AD" w:rsidRPr="007B55AD" w:rsidRDefault="007B55AD" w:rsidP="007B55AD">
      <w:pPr>
        <w:shd w:val="clear" w:color="auto" w:fill="FFFFFF"/>
        <w:spacing w:after="390" w:line="450" w:lineRule="atLeast"/>
        <w:textAlignment w:val="baseline"/>
        <w:rPr>
          <w:rFonts w:ascii="Open Sans" w:eastAsia="Times New Roman" w:hAnsi="Open Sans" w:cs="Times New Roman"/>
          <w:color w:val="222222"/>
          <w:spacing w:val="5"/>
          <w:sz w:val="26"/>
          <w:szCs w:val="26"/>
        </w:rPr>
      </w:pPr>
      <w:proofErr w:type="spellStart"/>
      <w:r w:rsidRPr="007B55AD">
        <w:rPr>
          <w:rFonts w:ascii="Open Sans" w:eastAsia="Times New Roman" w:hAnsi="Open Sans" w:cs="Times New Roman"/>
          <w:color w:val="222222"/>
          <w:spacing w:val="5"/>
          <w:sz w:val="26"/>
          <w:szCs w:val="26"/>
        </w:rPr>
        <w:t>Teyid</w:t>
      </w:r>
      <w:proofErr w:type="spellEnd"/>
      <w:r w:rsidRPr="007B55AD">
        <w:rPr>
          <w:rFonts w:ascii="Open Sans" w:eastAsia="Times New Roman" w:hAnsi="Open Sans" w:cs="Times New Roman"/>
          <w:color w:val="222222"/>
          <w:spacing w:val="5"/>
          <w:sz w:val="26"/>
          <w:szCs w:val="26"/>
        </w:rPr>
        <w:t xml:space="preserve">; akreditifi açan amir banka ile </w:t>
      </w:r>
      <w:proofErr w:type="spellStart"/>
      <w:r w:rsidRPr="007B55AD">
        <w:rPr>
          <w:rFonts w:ascii="Open Sans" w:eastAsia="Times New Roman" w:hAnsi="Open Sans" w:cs="Times New Roman"/>
          <w:color w:val="222222"/>
          <w:spacing w:val="5"/>
          <w:sz w:val="26"/>
          <w:szCs w:val="26"/>
        </w:rPr>
        <w:t>teyid</w:t>
      </w:r>
      <w:proofErr w:type="spellEnd"/>
      <w:r w:rsidRPr="007B55AD">
        <w:rPr>
          <w:rFonts w:ascii="Open Sans" w:eastAsia="Times New Roman" w:hAnsi="Open Sans" w:cs="Times New Roman"/>
          <w:color w:val="222222"/>
          <w:spacing w:val="5"/>
          <w:sz w:val="26"/>
          <w:szCs w:val="26"/>
        </w:rPr>
        <w:t xml:space="preserve"> bankası arasında adeta kefalettir. Akreditif koşullarına uygun evraklar uygun zamanda </w:t>
      </w:r>
      <w:proofErr w:type="spellStart"/>
      <w:r w:rsidRPr="007B55AD">
        <w:rPr>
          <w:rFonts w:ascii="Open Sans" w:eastAsia="Times New Roman" w:hAnsi="Open Sans" w:cs="Times New Roman"/>
          <w:color w:val="222222"/>
          <w:spacing w:val="5"/>
          <w:sz w:val="26"/>
          <w:szCs w:val="26"/>
        </w:rPr>
        <w:t>teyid</w:t>
      </w:r>
      <w:proofErr w:type="spellEnd"/>
      <w:r w:rsidRPr="007B55AD">
        <w:rPr>
          <w:rFonts w:ascii="Open Sans" w:eastAsia="Times New Roman" w:hAnsi="Open Sans" w:cs="Times New Roman"/>
          <w:color w:val="222222"/>
          <w:spacing w:val="5"/>
          <w:sz w:val="26"/>
          <w:szCs w:val="26"/>
        </w:rPr>
        <w:t xml:space="preserve"> bankasına ibraz edilmesi halinde, ödeme </w:t>
      </w:r>
      <w:proofErr w:type="spellStart"/>
      <w:r w:rsidRPr="007B55AD">
        <w:rPr>
          <w:rFonts w:ascii="Open Sans" w:eastAsia="Times New Roman" w:hAnsi="Open Sans" w:cs="Times New Roman"/>
          <w:color w:val="222222"/>
          <w:spacing w:val="5"/>
          <w:sz w:val="26"/>
          <w:szCs w:val="26"/>
        </w:rPr>
        <w:t>teyid</w:t>
      </w:r>
      <w:proofErr w:type="spellEnd"/>
      <w:r w:rsidRPr="007B55AD">
        <w:rPr>
          <w:rFonts w:ascii="Open Sans" w:eastAsia="Times New Roman" w:hAnsi="Open Sans" w:cs="Times New Roman"/>
          <w:color w:val="222222"/>
          <w:spacing w:val="5"/>
          <w:sz w:val="26"/>
          <w:szCs w:val="26"/>
        </w:rPr>
        <w:t xml:space="preserve"> bankasının asli borç yükümlülüğü haline gelir. Yani ödeme şartların yerine getirilmesi halinde garanti altına alınmış olur. Ama şartların yerine getirilmesi halinde olduğu gerçeğini göz ardı etmemeliyiz. İşte ihracatçının duymak istediği akreditifteki madde budur. Ödeme garantisi. Ancak ihracatçı bu sözün öncesine ve sonrasına nedense bakmaz ve bu “</w:t>
      </w:r>
      <w:proofErr w:type="spellStart"/>
      <w:r w:rsidRPr="007B55AD">
        <w:rPr>
          <w:rFonts w:ascii="Open Sans" w:eastAsia="Times New Roman" w:hAnsi="Open Sans" w:cs="Times New Roman"/>
          <w:color w:val="222222"/>
          <w:spacing w:val="5"/>
          <w:sz w:val="26"/>
          <w:szCs w:val="26"/>
        </w:rPr>
        <w:t>teyid</w:t>
      </w:r>
      <w:proofErr w:type="spellEnd"/>
      <w:r w:rsidRPr="007B55AD">
        <w:rPr>
          <w:rFonts w:ascii="Open Sans" w:eastAsia="Times New Roman" w:hAnsi="Open Sans" w:cs="Times New Roman"/>
          <w:color w:val="222222"/>
          <w:spacing w:val="5"/>
          <w:sz w:val="26"/>
          <w:szCs w:val="26"/>
        </w:rPr>
        <w:t xml:space="preserve"> ödeme garantisidir” sözünü cımbızlar, neyi duymak veya görmek istiyorsa o cümleyi görmeye çalışır.</w:t>
      </w:r>
    </w:p>
    <w:p w:rsidR="007B55AD" w:rsidRPr="007B55AD" w:rsidRDefault="007B55AD" w:rsidP="007B55AD">
      <w:pPr>
        <w:shd w:val="clear" w:color="auto" w:fill="FFFFFF"/>
        <w:spacing w:after="390" w:line="450" w:lineRule="atLeast"/>
        <w:textAlignment w:val="baseline"/>
        <w:rPr>
          <w:rFonts w:ascii="Open Sans" w:eastAsia="Times New Roman" w:hAnsi="Open Sans" w:cs="Times New Roman"/>
          <w:color w:val="222222"/>
          <w:spacing w:val="5"/>
          <w:sz w:val="26"/>
          <w:szCs w:val="26"/>
        </w:rPr>
      </w:pPr>
      <w:r w:rsidRPr="007B55AD">
        <w:rPr>
          <w:rFonts w:ascii="Open Sans" w:eastAsia="Times New Roman" w:hAnsi="Open Sans" w:cs="Times New Roman"/>
          <w:color w:val="222222"/>
          <w:spacing w:val="5"/>
          <w:sz w:val="26"/>
          <w:szCs w:val="26"/>
        </w:rPr>
        <w:t xml:space="preserve">Şartlı bir ödeme garantisi veren akreditiflere </w:t>
      </w:r>
      <w:proofErr w:type="spellStart"/>
      <w:r w:rsidRPr="007B55AD">
        <w:rPr>
          <w:rFonts w:ascii="Open Sans" w:eastAsia="Times New Roman" w:hAnsi="Open Sans" w:cs="Times New Roman"/>
          <w:color w:val="222222"/>
          <w:spacing w:val="5"/>
          <w:sz w:val="26"/>
          <w:szCs w:val="26"/>
        </w:rPr>
        <w:t>teyid</w:t>
      </w:r>
      <w:proofErr w:type="spellEnd"/>
      <w:r w:rsidRPr="007B55AD">
        <w:rPr>
          <w:rFonts w:ascii="Open Sans" w:eastAsia="Times New Roman" w:hAnsi="Open Sans" w:cs="Times New Roman"/>
          <w:color w:val="222222"/>
          <w:spacing w:val="5"/>
          <w:sz w:val="26"/>
          <w:szCs w:val="26"/>
        </w:rPr>
        <w:t xml:space="preserve"> ilave edildiğinde bankaların birbirlerine kefaletinden doğan bir ödeme garantisi olsa </w:t>
      </w:r>
      <w:proofErr w:type="gramStart"/>
      <w:r w:rsidRPr="007B55AD">
        <w:rPr>
          <w:rFonts w:ascii="Open Sans" w:eastAsia="Times New Roman" w:hAnsi="Open Sans" w:cs="Times New Roman"/>
          <w:color w:val="222222"/>
          <w:spacing w:val="5"/>
          <w:sz w:val="26"/>
          <w:szCs w:val="26"/>
        </w:rPr>
        <w:t>da,</w:t>
      </w:r>
      <w:proofErr w:type="gramEnd"/>
      <w:r w:rsidRPr="007B55AD">
        <w:rPr>
          <w:rFonts w:ascii="Open Sans" w:eastAsia="Times New Roman" w:hAnsi="Open Sans" w:cs="Times New Roman"/>
          <w:color w:val="222222"/>
          <w:spacing w:val="5"/>
          <w:sz w:val="26"/>
          <w:szCs w:val="26"/>
        </w:rPr>
        <w:t xml:space="preserve"> Akreditif düzenlemelerine ilişkin Uluslar arası Ticaret Odaları’nın (ICC – International </w:t>
      </w:r>
      <w:proofErr w:type="spellStart"/>
      <w:r w:rsidRPr="007B55AD">
        <w:rPr>
          <w:rFonts w:ascii="Open Sans" w:eastAsia="Times New Roman" w:hAnsi="Open Sans" w:cs="Times New Roman"/>
          <w:color w:val="222222"/>
          <w:spacing w:val="5"/>
          <w:sz w:val="26"/>
          <w:szCs w:val="26"/>
        </w:rPr>
        <w:t>Chamber</w:t>
      </w:r>
      <w:proofErr w:type="spellEnd"/>
      <w:r w:rsidRPr="007B55AD">
        <w:rPr>
          <w:rFonts w:ascii="Open Sans" w:eastAsia="Times New Roman" w:hAnsi="Open Sans" w:cs="Times New Roman"/>
          <w:color w:val="222222"/>
          <w:spacing w:val="5"/>
          <w:sz w:val="26"/>
          <w:szCs w:val="26"/>
        </w:rPr>
        <w:t xml:space="preserve"> </w:t>
      </w:r>
      <w:proofErr w:type="spellStart"/>
      <w:r w:rsidRPr="007B55AD">
        <w:rPr>
          <w:rFonts w:ascii="Open Sans" w:eastAsia="Times New Roman" w:hAnsi="Open Sans" w:cs="Times New Roman"/>
          <w:color w:val="222222"/>
          <w:spacing w:val="5"/>
          <w:sz w:val="26"/>
          <w:szCs w:val="26"/>
        </w:rPr>
        <w:t>and</w:t>
      </w:r>
      <w:proofErr w:type="spellEnd"/>
      <w:r w:rsidRPr="007B55AD">
        <w:rPr>
          <w:rFonts w:ascii="Open Sans" w:eastAsia="Times New Roman" w:hAnsi="Open Sans" w:cs="Times New Roman"/>
          <w:color w:val="222222"/>
          <w:spacing w:val="5"/>
          <w:sz w:val="26"/>
          <w:szCs w:val="26"/>
        </w:rPr>
        <w:t xml:space="preserve"> Commerce) hazırlamış olduğu UCP 600 Sayılı </w:t>
      </w:r>
      <w:proofErr w:type="spellStart"/>
      <w:r w:rsidRPr="007B55AD">
        <w:rPr>
          <w:rFonts w:ascii="Open Sans" w:eastAsia="Times New Roman" w:hAnsi="Open Sans" w:cs="Times New Roman"/>
          <w:color w:val="222222"/>
          <w:spacing w:val="5"/>
          <w:sz w:val="26"/>
          <w:szCs w:val="26"/>
        </w:rPr>
        <w:t>Bröşür’un</w:t>
      </w:r>
      <w:proofErr w:type="spellEnd"/>
      <w:r w:rsidRPr="007B55AD">
        <w:rPr>
          <w:rFonts w:ascii="Open Sans" w:eastAsia="Times New Roman" w:hAnsi="Open Sans" w:cs="Times New Roman"/>
          <w:color w:val="222222"/>
          <w:spacing w:val="5"/>
          <w:sz w:val="26"/>
          <w:szCs w:val="26"/>
        </w:rPr>
        <w:t xml:space="preserve"> (</w:t>
      </w:r>
      <w:proofErr w:type="spellStart"/>
      <w:r w:rsidRPr="007B55AD">
        <w:rPr>
          <w:rFonts w:ascii="Open Sans" w:eastAsia="Times New Roman" w:hAnsi="Open Sans" w:cs="Times New Roman"/>
          <w:color w:val="222222"/>
          <w:spacing w:val="5"/>
          <w:sz w:val="26"/>
          <w:szCs w:val="26"/>
        </w:rPr>
        <w:t>Uniform</w:t>
      </w:r>
      <w:proofErr w:type="spellEnd"/>
      <w:r w:rsidRPr="007B55AD">
        <w:rPr>
          <w:rFonts w:ascii="Open Sans" w:eastAsia="Times New Roman" w:hAnsi="Open Sans" w:cs="Times New Roman"/>
          <w:color w:val="222222"/>
          <w:spacing w:val="5"/>
          <w:sz w:val="26"/>
          <w:szCs w:val="26"/>
        </w:rPr>
        <w:t xml:space="preserve"> </w:t>
      </w:r>
      <w:proofErr w:type="spellStart"/>
      <w:r w:rsidRPr="007B55AD">
        <w:rPr>
          <w:rFonts w:ascii="Open Sans" w:eastAsia="Times New Roman" w:hAnsi="Open Sans" w:cs="Times New Roman"/>
          <w:color w:val="222222"/>
          <w:spacing w:val="5"/>
          <w:sz w:val="26"/>
          <w:szCs w:val="26"/>
        </w:rPr>
        <w:t>Customs</w:t>
      </w:r>
      <w:proofErr w:type="spellEnd"/>
      <w:r w:rsidRPr="007B55AD">
        <w:rPr>
          <w:rFonts w:ascii="Open Sans" w:eastAsia="Times New Roman" w:hAnsi="Open Sans" w:cs="Times New Roman"/>
          <w:color w:val="222222"/>
          <w:spacing w:val="5"/>
          <w:sz w:val="26"/>
          <w:szCs w:val="26"/>
        </w:rPr>
        <w:t xml:space="preserve"> </w:t>
      </w:r>
      <w:proofErr w:type="spellStart"/>
      <w:r w:rsidRPr="007B55AD">
        <w:rPr>
          <w:rFonts w:ascii="Open Sans" w:eastAsia="Times New Roman" w:hAnsi="Open Sans" w:cs="Times New Roman"/>
          <w:color w:val="222222"/>
          <w:spacing w:val="5"/>
          <w:sz w:val="26"/>
          <w:szCs w:val="26"/>
        </w:rPr>
        <w:t>and</w:t>
      </w:r>
      <w:proofErr w:type="spellEnd"/>
      <w:r w:rsidRPr="007B55AD">
        <w:rPr>
          <w:rFonts w:ascii="Open Sans" w:eastAsia="Times New Roman" w:hAnsi="Open Sans" w:cs="Times New Roman"/>
          <w:color w:val="222222"/>
          <w:spacing w:val="5"/>
          <w:sz w:val="26"/>
          <w:szCs w:val="26"/>
        </w:rPr>
        <w:t xml:space="preserve"> </w:t>
      </w:r>
      <w:proofErr w:type="spellStart"/>
      <w:r w:rsidRPr="007B55AD">
        <w:rPr>
          <w:rFonts w:ascii="Open Sans" w:eastAsia="Times New Roman" w:hAnsi="Open Sans" w:cs="Times New Roman"/>
          <w:color w:val="222222"/>
          <w:spacing w:val="5"/>
          <w:sz w:val="26"/>
          <w:szCs w:val="26"/>
        </w:rPr>
        <w:t>Ptactice</w:t>
      </w:r>
      <w:proofErr w:type="spellEnd"/>
      <w:r w:rsidRPr="007B55AD">
        <w:rPr>
          <w:rFonts w:ascii="Open Sans" w:eastAsia="Times New Roman" w:hAnsi="Open Sans" w:cs="Times New Roman"/>
          <w:color w:val="222222"/>
          <w:spacing w:val="5"/>
          <w:sz w:val="26"/>
          <w:szCs w:val="26"/>
        </w:rPr>
        <w:t xml:space="preserve"> </w:t>
      </w:r>
      <w:proofErr w:type="spellStart"/>
      <w:r w:rsidRPr="007B55AD">
        <w:rPr>
          <w:rFonts w:ascii="Open Sans" w:eastAsia="Times New Roman" w:hAnsi="Open Sans" w:cs="Times New Roman"/>
          <w:color w:val="222222"/>
          <w:spacing w:val="5"/>
          <w:sz w:val="26"/>
          <w:szCs w:val="26"/>
        </w:rPr>
        <w:t>for</w:t>
      </w:r>
      <w:proofErr w:type="spellEnd"/>
      <w:r w:rsidRPr="007B55AD">
        <w:rPr>
          <w:rFonts w:ascii="Open Sans" w:eastAsia="Times New Roman" w:hAnsi="Open Sans" w:cs="Times New Roman"/>
          <w:color w:val="222222"/>
          <w:spacing w:val="5"/>
          <w:sz w:val="26"/>
          <w:szCs w:val="26"/>
        </w:rPr>
        <w:t xml:space="preserve"> </w:t>
      </w:r>
      <w:proofErr w:type="spellStart"/>
      <w:r w:rsidRPr="007B55AD">
        <w:rPr>
          <w:rFonts w:ascii="Open Sans" w:eastAsia="Times New Roman" w:hAnsi="Open Sans" w:cs="Times New Roman"/>
          <w:color w:val="222222"/>
          <w:spacing w:val="5"/>
          <w:sz w:val="26"/>
          <w:szCs w:val="26"/>
        </w:rPr>
        <w:t>Documentary</w:t>
      </w:r>
      <w:proofErr w:type="spellEnd"/>
      <w:r w:rsidRPr="007B55AD">
        <w:rPr>
          <w:rFonts w:ascii="Open Sans" w:eastAsia="Times New Roman" w:hAnsi="Open Sans" w:cs="Times New Roman"/>
          <w:color w:val="222222"/>
          <w:spacing w:val="5"/>
          <w:sz w:val="26"/>
          <w:szCs w:val="26"/>
        </w:rPr>
        <w:t xml:space="preserve"> </w:t>
      </w:r>
      <w:proofErr w:type="spellStart"/>
      <w:r w:rsidRPr="007B55AD">
        <w:rPr>
          <w:rFonts w:ascii="Open Sans" w:eastAsia="Times New Roman" w:hAnsi="Open Sans" w:cs="Times New Roman"/>
          <w:color w:val="222222"/>
          <w:spacing w:val="5"/>
          <w:sz w:val="26"/>
          <w:szCs w:val="26"/>
        </w:rPr>
        <w:t>Credits</w:t>
      </w:r>
      <w:proofErr w:type="spellEnd"/>
      <w:r w:rsidRPr="007B55AD">
        <w:rPr>
          <w:rFonts w:ascii="Open Sans" w:eastAsia="Times New Roman" w:hAnsi="Open Sans" w:cs="Times New Roman"/>
          <w:color w:val="222222"/>
          <w:spacing w:val="5"/>
          <w:sz w:val="26"/>
          <w:szCs w:val="26"/>
        </w:rPr>
        <w:t xml:space="preserve"> </w:t>
      </w:r>
      <w:proofErr w:type="spellStart"/>
      <w:r w:rsidRPr="007B55AD">
        <w:rPr>
          <w:rFonts w:ascii="Open Sans" w:eastAsia="Times New Roman" w:hAnsi="Open Sans" w:cs="Times New Roman"/>
          <w:color w:val="222222"/>
          <w:spacing w:val="5"/>
          <w:sz w:val="26"/>
          <w:szCs w:val="26"/>
        </w:rPr>
        <w:t>Brochure</w:t>
      </w:r>
      <w:proofErr w:type="spellEnd"/>
      <w:r w:rsidRPr="007B55AD">
        <w:rPr>
          <w:rFonts w:ascii="Open Sans" w:eastAsia="Times New Roman" w:hAnsi="Open Sans" w:cs="Times New Roman"/>
          <w:color w:val="222222"/>
          <w:spacing w:val="5"/>
          <w:sz w:val="26"/>
          <w:szCs w:val="26"/>
        </w:rPr>
        <w:t xml:space="preserve"> </w:t>
      </w:r>
      <w:proofErr w:type="spellStart"/>
      <w:r w:rsidRPr="007B55AD">
        <w:rPr>
          <w:rFonts w:ascii="Open Sans" w:eastAsia="Times New Roman" w:hAnsi="Open Sans" w:cs="Times New Roman"/>
          <w:color w:val="222222"/>
          <w:spacing w:val="5"/>
          <w:sz w:val="26"/>
          <w:szCs w:val="26"/>
        </w:rPr>
        <w:t>no</w:t>
      </w:r>
      <w:proofErr w:type="spellEnd"/>
      <w:r w:rsidRPr="007B55AD">
        <w:rPr>
          <w:rFonts w:ascii="Open Sans" w:eastAsia="Times New Roman" w:hAnsi="Open Sans" w:cs="Times New Roman"/>
          <w:color w:val="222222"/>
          <w:spacing w:val="5"/>
          <w:sz w:val="26"/>
          <w:szCs w:val="26"/>
        </w:rPr>
        <w:t xml:space="preserve"> 600 2007 </w:t>
      </w:r>
      <w:proofErr w:type="spellStart"/>
      <w:r w:rsidRPr="007B55AD">
        <w:rPr>
          <w:rFonts w:ascii="Open Sans" w:eastAsia="Times New Roman" w:hAnsi="Open Sans" w:cs="Times New Roman"/>
          <w:color w:val="222222"/>
          <w:spacing w:val="5"/>
          <w:sz w:val="26"/>
          <w:szCs w:val="26"/>
        </w:rPr>
        <w:t>revision</w:t>
      </w:r>
      <w:proofErr w:type="spellEnd"/>
      <w:r w:rsidRPr="007B55AD">
        <w:rPr>
          <w:rFonts w:ascii="Open Sans" w:eastAsia="Times New Roman" w:hAnsi="Open Sans" w:cs="Times New Roman"/>
          <w:color w:val="222222"/>
          <w:spacing w:val="5"/>
          <w:sz w:val="26"/>
          <w:szCs w:val="26"/>
        </w:rPr>
        <w:t>) madde 16/a da şöyle söylemektedir;</w:t>
      </w:r>
    </w:p>
    <w:p w:rsidR="007B55AD" w:rsidRPr="007B55AD" w:rsidRDefault="007B55AD" w:rsidP="007B55AD">
      <w:pPr>
        <w:shd w:val="clear" w:color="auto" w:fill="FFFFFF"/>
        <w:spacing w:after="390" w:line="450" w:lineRule="atLeast"/>
        <w:textAlignment w:val="baseline"/>
        <w:rPr>
          <w:rFonts w:ascii="Open Sans" w:eastAsia="Times New Roman" w:hAnsi="Open Sans" w:cs="Times New Roman"/>
          <w:color w:val="222222"/>
          <w:spacing w:val="5"/>
          <w:sz w:val="26"/>
          <w:szCs w:val="26"/>
        </w:rPr>
      </w:pPr>
      <w:r w:rsidRPr="007B55AD">
        <w:rPr>
          <w:rFonts w:ascii="Open Sans" w:eastAsia="Times New Roman" w:hAnsi="Open Sans" w:cs="Times New Roman"/>
          <w:color w:val="222222"/>
          <w:spacing w:val="5"/>
          <w:sz w:val="26"/>
          <w:szCs w:val="26"/>
        </w:rPr>
        <w:lastRenderedPageBreak/>
        <w:t>“Görevi çerçevesinde hareket eden bir görevli banka, varsa bir teyit bankası veya amir banka bir ibrazın uygun olmadığını belirlediğinde (evraklarda rezerv olması) ibrazı karşılamayı veya iştira etmeyi reddedebilir.”</w:t>
      </w:r>
    </w:p>
    <w:p w:rsidR="007B55AD" w:rsidRPr="007B55AD" w:rsidRDefault="007B55AD" w:rsidP="007B55AD">
      <w:pPr>
        <w:shd w:val="clear" w:color="auto" w:fill="FFFFFF"/>
        <w:spacing w:after="390" w:line="450" w:lineRule="atLeast"/>
        <w:textAlignment w:val="baseline"/>
        <w:rPr>
          <w:rFonts w:ascii="Open Sans" w:eastAsia="Times New Roman" w:hAnsi="Open Sans" w:cs="Times New Roman"/>
          <w:color w:val="222222"/>
          <w:spacing w:val="5"/>
          <w:sz w:val="26"/>
          <w:szCs w:val="26"/>
        </w:rPr>
      </w:pPr>
      <w:r w:rsidRPr="007B55AD">
        <w:rPr>
          <w:rFonts w:ascii="Open Sans" w:eastAsia="Times New Roman" w:hAnsi="Open Sans" w:cs="Times New Roman"/>
          <w:color w:val="222222"/>
          <w:spacing w:val="5"/>
          <w:sz w:val="26"/>
          <w:szCs w:val="26"/>
        </w:rPr>
        <w:t>Bunun adına Rezerv denir. Rezerv: farklılık anlamına gelir. Rezerv; Akreditif koşullarına riayet etmeme anlamına gelir. Rezerv; bir akreditifte tüm bankaların vermiş oldukları ödeme garantilerini tamamen ortadan kaldırır demektir. Rezerv; ihracatçının parasını normal koşullarda alamayacağı demektir. Rezerv; ihracatçının bileğinin büküldüğü ve ilerleyen safhalarda gücünün azaldığı hatta gücünün tükendiği anlamına gelir. Rezerv; İthalatçın elinin güçlendiği anlamına gelir. Rezerv; kafalarda tilkilerin cirit atmaya başlayacağı uygun ortam demektir.</w:t>
      </w:r>
    </w:p>
    <w:p w:rsidR="007B55AD" w:rsidRPr="007B55AD" w:rsidRDefault="007B55AD" w:rsidP="007B55AD">
      <w:pPr>
        <w:shd w:val="clear" w:color="auto" w:fill="FFFFFF"/>
        <w:spacing w:after="390" w:line="450" w:lineRule="atLeast"/>
        <w:textAlignment w:val="baseline"/>
        <w:rPr>
          <w:rFonts w:ascii="Open Sans" w:eastAsia="Times New Roman" w:hAnsi="Open Sans" w:cs="Times New Roman"/>
          <w:color w:val="222222"/>
          <w:spacing w:val="5"/>
          <w:sz w:val="26"/>
          <w:szCs w:val="26"/>
        </w:rPr>
      </w:pPr>
      <w:r w:rsidRPr="007B55AD">
        <w:rPr>
          <w:rFonts w:ascii="Open Sans" w:eastAsia="Times New Roman" w:hAnsi="Open Sans" w:cs="Times New Roman"/>
          <w:color w:val="222222"/>
          <w:spacing w:val="5"/>
          <w:sz w:val="26"/>
          <w:szCs w:val="26"/>
        </w:rPr>
        <w:t xml:space="preserve">Bir akreditif her ne kadar </w:t>
      </w:r>
      <w:proofErr w:type="spellStart"/>
      <w:r w:rsidRPr="007B55AD">
        <w:rPr>
          <w:rFonts w:ascii="Open Sans" w:eastAsia="Times New Roman" w:hAnsi="Open Sans" w:cs="Times New Roman"/>
          <w:color w:val="222222"/>
          <w:spacing w:val="5"/>
          <w:sz w:val="26"/>
          <w:szCs w:val="26"/>
        </w:rPr>
        <w:t>gayrikabilirücu</w:t>
      </w:r>
      <w:proofErr w:type="spellEnd"/>
      <w:r w:rsidRPr="007B55AD">
        <w:rPr>
          <w:rFonts w:ascii="Open Sans" w:eastAsia="Times New Roman" w:hAnsi="Open Sans" w:cs="Times New Roman"/>
          <w:color w:val="222222"/>
          <w:spacing w:val="5"/>
          <w:sz w:val="26"/>
          <w:szCs w:val="26"/>
        </w:rPr>
        <w:t xml:space="preserve"> </w:t>
      </w:r>
      <w:proofErr w:type="spellStart"/>
      <w:r w:rsidRPr="007B55AD">
        <w:rPr>
          <w:rFonts w:ascii="Open Sans" w:eastAsia="Times New Roman" w:hAnsi="Open Sans" w:cs="Times New Roman"/>
          <w:color w:val="222222"/>
          <w:spacing w:val="5"/>
          <w:sz w:val="26"/>
          <w:szCs w:val="26"/>
        </w:rPr>
        <w:t>teyidli</w:t>
      </w:r>
      <w:proofErr w:type="spellEnd"/>
      <w:r w:rsidRPr="007B55AD">
        <w:rPr>
          <w:rFonts w:ascii="Open Sans" w:eastAsia="Times New Roman" w:hAnsi="Open Sans" w:cs="Times New Roman"/>
          <w:color w:val="222222"/>
          <w:spacing w:val="5"/>
          <w:sz w:val="26"/>
          <w:szCs w:val="26"/>
        </w:rPr>
        <w:t xml:space="preserve"> de olsa, ihracatçının akreditif koşullarına uygun olmayan bir </w:t>
      </w:r>
      <w:proofErr w:type="spellStart"/>
      <w:r w:rsidRPr="007B55AD">
        <w:rPr>
          <w:rFonts w:ascii="Open Sans" w:eastAsia="Times New Roman" w:hAnsi="Open Sans" w:cs="Times New Roman"/>
          <w:color w:val="222222"/>
          <w:spacing w:val="5"/>
          <w:sz w:val="26"/>
          <w:szCs w:val="26"/>
        </w:rPr>
        <w:t>evrağı</w:t>
      </w:r>
      <w:proofErr w:type="spellEnd"/>
      <w:r w:rsidRPr="007B55AD">
        <w:rPr>
          <w:rFonts w:ascii="Open Sans" w:eastAsia="Times New Roman" w:hAnsi="Open Sans" w:cs="Times New Roman"/>
          <w:color w:val="222222"/>
          <w:spacing w:val="5"/>
          <w:sz w:val="26"/>
          <w:szCs w:val="26"/>
        </w:rPr>
        <w:t xml:space="preserve"> </w:t>
      </w:r>
      <w:proofErr w:type="spellStart"/>
      <w:r w:rsidRPr="007B55AD">
        <w:rPr>
          <w:rFonts w:ascii="Open Sans" w:eastAsia="Times New Roman" w:hAnsi="Open Sans" w:cs="Times New Roman"/>
          <w:color w:val="222222"/>
          <w:spacing w:val="5"/>
          <w:sz w:val="26"/>
          <w:szCs w:val="26"/>
        </w:rPr>
        <w:t>teyid</w:t>
      </w:r>
      <w:proofErr w:type="spellEnd"/>
      <w:r w:rsidRPr="007B55AD">
        <w:rPr>
          <w:rFonts w:ascii="Open Sans" w:eastAsia="Times New Roman" w:hAnsi="Open Sans" w:cs="Times New Roman"/>
          <w:color w:val="222222"/>
          <w:spacing w:val="5"/>
          <w:sz w:val="26"/>
          <w:szCs w:val="26"/>
        </w:rPr>
        <w:t xml:space="preserve"> bankasına ibraz etmesi halinde, alacağını kesin olarak tahsil etmeyi düşünen ihracatçı parasını alamayacaktır. Akreditif koşulsuz mutlak ödeme garantisi vermemektedir. Her ne kadar bir akreditifte ihracatçının eli güçlü gibi görünürse </w:t>
      </w:r>
      <w:proofErr w:type="gramStart"/>
      <w:r w:rsidRPr="007B55AD">
        <w:rPr>
          <w:rFonts w:ascii="Open Sans" w:eastAsia="Times New Roman" w:hAnsi="Open Sans" w:cs="Times New Roman"/>
          <w:color w:val="222222"/>
          <w:spacing w:val="5"/>
          <w:sz w:val="26"/>
          <w:szCs w:val="26"/>
        </w:rPr>
        <w:t>de,</w:t>
      </w:r>
      <w:proofErr w:type="gramEnd"/>
      <w:r w:rsidRPr="007B55AD">
        <w:rPr>
          <w:rFonts w:ascii="Open Sans" w:eastAsia="Times New Roman" w:hAnsi="Open Sans" w:cs="Times New Roman"/>
          <w:color w:val="222222"/>
          <w:spacing w:val="5"/>
          <w:sz w:val="26"/>
          <w:szCs w:val="26"/>
        </w:rPr>
        <w:t xml:space="preserve"> akreditif koşullarına uygun olmayan bir </w:t>
      </w:r>
      <w:proofErr w:type="spellStart"/>
      <w:r w:rsidRPr="007B55AD">
        <w:rPr>
          <w:rFonts w:ascii="Open Sans" w:eastAsia="Times New Roman" w:hAnsi="Open Sans" w:cs="Times New Roman"/>
          <w:color w:val="222222"/>
          <w:spacing w:val="5"/>
          <w:sz w:val="26"/>
          <w:szCs w:val="26"/>
        </w:rPr>
        <w:t>evrağın</w:t>
      </w:r>
      <w:proofErr w:type="spellEnd"/>
      <w:r w:rsidRPr="007B55AD">
        <w:rPr>
          <w:rFonts w:ascii="Open Sans" w:eastAsia="Times New Roman" w:hAnsi="Open Sans" w:cs="Times New Roman"/>
          <w:color w:val="222222"/>
          <w:spacing w:val="5"/>
          <w:sz w:val="26"/>
          <w:szCs w:val="26"/>
        </w:rPr>
        <w:t xml:space="preserve"> </w:t>
      </w:r>
      <w:proofErr w:type="spellStart"/>
      <w:r w:rsidRPr="007B55AD">
        <w:rPr>
          <w:rFonts w:ascii="Open Sans" w:eastAsia="Times New Roman" w:hAnsi="Open Sans" w:cs="Times New Roman"/>
          <w:color w:val="222222"/>
          <w:spacing w:val="5"/>
          <w:sz w:val="26"/>
          <w:szCs w:val="26"/>
        </w:rPr>
        <w:t>teyid</w:t>
      </w:r>
      <w:proofErr w:type="spellEnd"/>
      <w:r w:rsidRPr="007B55AD">
        <w:rPr>
          <w:rFonts w:ascii="Open Sans" w:eastAsia="Times New Roman" w:hAnsi="Open Sans" w:cs="Times New Roman"/>
          <w:color w:val="222222"/>
          <w:spacing w:val="5"/>
          <w:sz w:val="26"/>
          <w:szCs w:val="26"/>
        </w:rPr>
        <w:t xml:space="preserve"> bankasına ibrazı ile akreditifin verdiği ödeme garantisi ve yükümlülükleri ortadan kalkar.</w:t>
      </w:r>
    </w:p>
    <w:p w:rsidR="007B55AD" w:rsidRPr="007B55AD" w:rsidRDefault="007B55AD" w:rsidP="007B55AD">
      <w:pPr>
        <w:shd w:val="clear" w:color="auto" w:fill="FFFFFF"/>
        <w:spacing w:line="450" w:lineRule="atLeast"/>
        <w:textAlignment w:val="baseline"/>
        <w:rPr>
          <w:rFonts w:ascii="Open Sans" w:eastAsia="Times New Roman" w:hAnsi="Open Sans" w:cs="Times New Roman"/>
          <w:color w:val="222222"/>
          <w:spacing w:val="5"/>
          <w:sz w:val="26"/>
          <w:szCs w:val="26"/>
        </w:rPr>
      </w:pPr>
      <w:r w:rsidRPr="007B55AD">
        <w:rPr>
          <w:rFonts w:ascii="Open Sans" w:eastAsia="Times New Roman" w:hAnsi="Open Sans" w:cs="Times New Roman"/>
          <w:color w:val="222222"/>
          <w:spacing w:val="5"/>
          <w:sz w:val="26"/>
          <w:szCs w:val="26"/>
        </w:rPr>
        <w:t>İşte ihracatçının akreditifle mal ihraç edeceği vakit iki defa düşünmesi gerekir. Hele hele akreditif konusunda yetkin olmayan ihracatçılar keza akreditif konusunda yetkin bilgiye sahip olmayan personelle çalışmaları halinde başlarını vuracak taş aramaya başlayabilirler. Bilginin güç olduğunu ve bilgilinin güçlü olduğu bu devirde akreditiflerde yapılacak telafi edilemeyecek bir hatanın bedeli ağır olacaktır.</w:t>
      </w:r>
    </w:p>
    <w:p w:rsidR="007B55AD" w:rsidRDefault="007B55AD">
      <w:bookmarkStart w:id="0" w:name="_GoBack"/>
      <w:bookmarkEnd w:id="0"/>
    </w:p>
    <w:sectPr w:rsidR="007B55A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Poppins">
    <w:altName w:val="Cambria"/>
    <w:panose1 w:val="00000000000000000000"/>
    <w:charset w:val="00"/>
    <w:family w:val="roman"/>
    <w:notTrueType/>
    <w:pitch w:val="default"/>
  </w:font>
  <w:font w:name="Arial">
    <w:panose1 w:val="020B0604020202020204"/>
    <w:charset w:val="A2"/>
    <w:family w:val="swiss"/>
    <w:pitch w:val="variable"/>
    <w:sig w:usb0="E0002EFF" w:usb1="C000785B" w:usb2="00000009" w:usb3="00000000" w:csb0="000001FF" w:csb1="00000000"/>
  </w:font>
  <w:font w:name="Open Sans">
    <w:altName w:val="Segoe UI"/>
    <w:panose1 w:val="00000000000000000000"/>
    <w:charset w:val="00"/>
    <w:family w:val="roman"/>
    <w:notTrueType/>
    <w:pitch w:val="default"/>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5AD"/>
    <w:rsid w:val="001D5185"/>
    <w:rsid w:val="001D5C35"/>
    <w:rsid w:val="007B55A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22A82"/>
  <w15:chartTrackingRefBased/>
  <w15:docId w15:val="{FEBDB373-9624-4B3B-97DB-5429519C1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1">
    <w:name w:val="heading 1"/>
    <w:basedOn w:val="Normal"/>
    <w:link w:val="Balk1Char"/>
    <w:uiPriority w:val="9"/>
    <w:qFormat/>
    <w:rsid w:val="007B55A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7B55AD"/>
    <w:rPr>
      <w:rFonts w:ascii="Times New Roman" w:eastAsia="Times New Roman" w:hAnsi="Times New Roman" w:cs="Times New Roman"/>
      <w:b/>
      <w:bCs/>
      <w:kern w:val="36"/>
      <w:sz w:val="48"/>
      <w:szCs w:val="48"/>
    </w:rPr>
  </w:style>
  <w:style w:type="character" w:styleId="Kpr">
    <w:name w:val="Hyperlink"/>
    <w:basedOn w:val="VarsaylanParagrafYazTipi"/>
    <w:uiPriority w:val="99"/>
    <w:semiHidden/>
    <w:unhideWhenUsed/>
    <w:rsid w:val="007B55AD"/>
    <w:rPr>
      <w:color w:val="0000FF"/>
      <w:u w:val="single"/>
    </w:rPr>
  </w:style>
  <w:style w:type="character" w:customStyle="1" w:styleId="tdb-add-text">
    <w:name w:val="tdb-add-text"/>
    <w:basedOn w:val="VarsaylanParagrafYazTipi"/>
    <w:rsid w:val="007B55AD"/>
  </w:style>
  <w:style w:type="paragraph" w:styleId="NormalWeb">
    <w:name w:val="Normal (Web)"/>
    <w:basedOn w:val="Normal"/>
    <w:uiPriority w:val="99"/>
    <w:semiHidden/>
    <w:unhideWhenUsed/>
    <w:rsid w:val="007B55AD"/>
    <w:pPr>
      <w:spacing w:before="100" w:beforeAutospacing="1" w:after="100" w:afterAutospacing="1" w:line="240" w:lineRule="auto"/>
    </w:pPr>
    <w:rPr>
      <w:rFonts w:ascii="Times New Roman" w:eastAsia="Times New Roman" w:hAnsi="Times New Roman" w:cs="Times New Roman"/>
      <w:sz w:val="24"/>
      <w:szCs w:val="24"/>
    </w:rPr>
  </w:style>
  <w:style w:type="paragraph" w:styleId="BalonMetni">
    <w:name w:val="Balloon Text"/>
    <w:basedOn w:val="Normal"/>
    <w:link w:val="BalonMetniChar"/>
    <w:uiPriority w:val="99"/>
    <w:semiHidden/>
    <w:unhideWhenUsed/>
    <w:rsid w:val="007B55A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B55A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3018469">
      <w:bodyDiv w:val="1"/>
      <w:marLeft w:val="0"/>
      <w:marRight w:val="0"/>
      <w:marTop w:val="0"/>
      <w:marBottom w:val="0"/>
      <w:divBdr>
        <w:top w:val="none" w:sz="0" w:space="0" w:color="auto"/>
        <w:left w:val="none" w:sz="0" w:space="0" w:color="auto"/>
        <w:bottom w:val="none" w:sz="0" w:space="0" w:color="auto"/>
        <w:right w:val="none" w:sz="0" w:space="0" w:color="auto"/>
      </w:divBdr>
      <w:divsChild>
        <w:div w:id="914512192">
          <w:marLeft w:val="0"/>
          <w:marRight w:val="0"/>
          <w:marTop w:val="0"/>
          <w:marBottom w:val="0"/>
          <w:divBdr>
            <w:top w:val="none" w:sz="0" w:space="0" w:color="auto"/>
            <w:left w:val="none" w:sz="0" w:space="0" w:color="auto"/>
            <w:bottom w:val="none" w:sz="0" w:space="0" w:color="auto"/>
            <w:right w:val="none" w:sz="0" w:space="0" w:color="auto"/>
          </w:divBdr>
          <w:divsChild>
            <w:div w:id="1796749277">
              <w:marLeft w:val="-360"/>
              <w:marRight w:val="-360"/>
              <w:marTop w:val="0"/>
              <w:marBottom w:val="0"/>
              <w:divBdr>
                <w:top w:val="none" w:sz="0" w:space="0" w:color="auto"/>
                <w:left w:val="none" w:sz="0" w:space="0" w:color="auto"/>
                <w:bottom w:val="none" w:sz="0" w:space="0" w:color="auto"/>
                <w:right w:val="none" w:sz="0" w:space="0" w:color="auto"/>
              </w:divBdr>
              <w:divsChild>
                <w:div w:id="788399804">
                  <w:marLeft w:val="0"/>
                  <w:marRight w:val="0"/>
                  <w:marTop w:val="0"/>
                  <w:marBottom w:val="0"/>
                  <w:divBdr>
                    <w:top w:val="none" w:sz="0" w:space="0" w:color="auto"/>
                    <w:left w:val="none" w:sz="0" w:space="0" w:color="auto"/>
                    <w:bottom w:val="none" w:sz="0" w:space="0" w:color="auto"/>
                    <w:right w:val="none" w:sz="0" w:space="0" w:color="auto"/>
                  </w:divBdr>
                  <w:divsChild>
                    <w:div w:id="336615511">
                      <w:marLeft w:val="0"/>
                      <w:marRight w:val="0"/>
                      <w:marTop w:val="0"/>
                      <w:marBottom w:val="0"/>
                      <w:divBdr>
                        <w:top w:val="none" w:sz="0" w:space="0" w:color="auto"/>
                        <w:left w:val="none" w:sz="0" w:space="0" w:color="auto"/>
                        <w:bottom w:val="none" w:sz="0" w:space="0" w:color="auto"/>
                        <w:right w:val="none" w:sz="0" w:space="0" w:color="auto"/>
                      </w:divBdr>
                      <w:divsChild>
                        <w:div w:id="812253679">
                          <w:marLeft w:val="0"/>
                          <w:marRight w:val="0"/>
                          <w:marTop w:val="0"/>
                          <w:marBottom w:val="480"/>
                          <w:divBdr>
                            <w:top w:val="none" w:sz="0" w:space="0" w:color="auto"/>
                            <w:left w:val="none" w:sz="0" w:space="0" w:color="auto"/>
                            <w:bottom w:val="none" w:sz="0" w:space="0" w:color="auto"/>
                            <w:right w:val="none" w:sz="0" w:space="0" w:color="auto"/>
                          </w:divBdr>
                          <w:divsChild>
                            <w:div w:id="1117143569">
                              <w:marLeft w:val="0"/>
                              <w:marRight w:val="0"/>
                              <w:marTop w:val="0"/>
                              <w:marBottom w:val="0"/>
                              <w:divBdr>
                                <w:top w:val="none" w:sz="0" w:space="0" w:color="auto"/>
                                <w:left w:val="none" w:sz="0" w:space="0" w:color="auto"/>
                                <w:bottom w:val="none" w:sz="0" w:space="0" w:color="auto"/>
                                <w:right w:val="none" w:sz="0" w:space="0" w:color="auto"/>
                              </w:divBdr>
                            </w:div>
                          </w:divsChild>
                        </w:div>
                        <w:div w:id="493566217">
                          <w:marLeft w:val="0"/>
                          <w:marRight w:val="0"/>
                          <w:marTop w:val="0"/>
                          <w:marBottom w:val="0"/>
                          <w:divBdr>
                            <w:top w:val="none" w:sz="0" w:space="0" w:color="auto"/>
                            <w:left w:val="none" w:sz="0" w:space="0" w:color="auto"/>
                            <w:bottom w:val="none" w:sz="0" w:space="0" w:color="auto"/>
                            <w:right w:val="none" w:sz="0" w:space="0" w:color="auto"/>
                          </w:divBdr>
                          <w:divsChild>
                            <w:div w:id="274145175">
                              <w:marLeft w:val="0"/>
                              <w:marRight w:val="0"/>
                              <w:marTop w:val="0"/>
                              <w:marBottom w:val="0"/>
                              <w:divBdr>
                                <w:top w:val="none" w:sz="0" w:space="0" w:color="auto"/>
                                <w:left w:val="none" w:sz="0" w:space="0" w:color="auto"/>
                                <w:bottom w:val="none" w:sz="0" w:space="0" w:color="auto"/>
                                <w:right w:val="none" w:sz="0" w:space="0" w:color="auto"/>
                              </w:divBdr>
                              <w:divsChild>
                                <w:div w:id="2080637419">
                                  <w:marLeft w:val="0"/>
                                  <w:marRight w:val="0"/>
                                  <w:marTop w:val="0"/>
                                  <w:marBottom w:val="0"/>
                                  <w:divBdr>
                                    <w:top w:val="none" w:sz="0" w:space="0" w:color="auto"/>
                                    <w:left w:val="none" w:sz="0" w:space="0" w:color="auto"/>
                                    <w:bottom w:val="none" w:sz="0" w:space="0" w:color="auto"/>
                                    <w:right w:val="none" w:sz="0" w:space="0" w:color="auto"/>
                                  </w:divBdr>
                                  <w:divsChild>
                                    <w:div w:id="442112959">
                                      <w:marLeft w:val="0"/>
                                      <w:marRight w:val="0"/>
                                      <w:marTop w:val="0"/>
                                      <w:marBottom w:val="0"/>
                                      <w:divBdr>
                                        <w:top w:val="none" w:sz="0" w:space="0" w:color="auto"/>
                                        <w:left w:val="none" w:sz="0" w:space="0" w:color="auto"/>
                                        <w:bottom w:val="none" w:sz="0" w:space="0" w:color="auto"/>
                                        <w:right w:val="none" w:sz="0" w:space="0" w:color="auto"/>
                                      </w:divBdr>
                                      <w:divsChild>
                                        <w:div w:id="1909998574">
                                          <w:marLeft w:val="0"/>
                                          <w:marRight w:val="0"/>
                                          <w:marTop w:val="0"/>
                                          <w:marBottom w:val="480"/>
                                          <w:divBdr>
                                            <w:top w:val="none" w:sz="0" w:space="0" w:color="auto"/>
                                            <w:left w:val="none" w:sz="0" w:space="0" w:color="auto"/>
                                            <w:bottom w:val="none" w:sz="0" w:space="0" w:color="auto"/>
                                            <w:right w:val="none" w:sz="0" w:space="0" w:color="auto"/>
                                          </w:divBdr>
                                          <w:divsChild>
                                            <w:div w:id="1047409994">
                                              <w:marLeft w:val="0"/>
                                              <w:marRight w:val="0"/>
                                              <w:marTop w:val="0"/>
                                              <w:marBottom w:val="0"/>
                                              <w:divBdr>
                                                <w:top w:val="none" w:sz="0" w:space="0" w:color="auto"/>
                                                <w:left w:val="none" w:sz="0" w:space="0" w:color="auto"/>
                                                <w:bottom w:val="none" w:sz="0" w:space="0" w:color="auto"/>
                                                <w:right w:val="none" w:sz="0" w:space="0" w:color="auto"/>
                                              </w:divBdr>
                                              <w:divsChild>
                                                <w:div w:id="107874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599414">
                                          <w:marLeft w:val="0"/>
                                          <w:marRight w:val="0"/>
                                          <w:marTop w:val="0"/>
                                          <w:marBottom w:val="480"/>
                                          <w:divBdr>
                                            <w:top w:val="none" w:sz="0" w:space="0" w:color="auto"/>
                                            <w:left w:val="none" w:sz="0" w:space="0" w:color="auto"/>
                                            <w:bottom w:val="none" w:sz="0" w:space="0" w:color="auto"/>
                                            <w:right w:val="none" w:sz="0" w:space="0" w:color="auto"/>
                                          </w:divBdr>
                                          <w:divsChild>
                                            <w:div w:id="496118085">
                                              <w:marLeft w:val="0"/>
                                              <w:marRight w:val="0"/>
                                              <w:marTop w:val="0"/>
                                              <w:marBottom w:val="0"/>
                                              <w:divBdr>
                                                <w:top w:val="none" w:sz="0" w:space="0" w:color="auto"/>
                                                <w:left w:val="none" w:sz="0" w:space="0" w:color="auto"/>
                                                <w:bottom w:val="none" w:sz="0" w:space="0" w:color="auto"/>
                                                <w:right w:val="none" w:sz="0" w:space="0" w:color="auto"/>
                                              </w:divBdr>
                                            </w:div>
                                          </w:divsChild>
                                        </w:div>
                                        <w:div w:id="1230655955">
                                          <w:marLeft w:val="0"/>
                                          <w:marRight w:val="0"/>
                                          <w:marTop w:val="0"/>
                                          <w:marBottom w:val="480"/>
                                          <w:divBdr>
                                            <w:top w:val="none" w:sz="0" w:space="0" w:color="auto"/>
                                            <w:left w:val="none" w:sz="0" w:space="0" w:color="auto"/>
                                            <w:bottom w:val="none" w:sz="0" w:space="0" w:color="auto"/>
                                            <w:right w:val="none" w:sz="0" w:space="0" w:color="auto"/>
                                          </w:divBdr>
                                          <w:divsChild>
                                            <w:div w:id="41844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1007994">
                              <w:marLeft w:val="0"/>
                              <w:marRight w:val="0"/>
                              <w:marTop w:val="0"/>
                              <w:marBottom w:val="0"/>
                              <w:divBdr>
                                <w:top w:val="none" w:sz="0" w:space="0" w:color="auto"/>
                                <w:left w:val="none" w:sz="0" w:space="0" w:color="auto"/>
                                <w:bottom w:val="none" w:sz="0" w:space="0" w:color="auto"/>
                                <w:right w:val="none" w:sz="0" w:space="0" w:color="auto"/>
                              </w:divBdr>
                              <w:divsChild>
                                <w:div w:id="238639663">
                                  <w:marLeft w:val="0"/>
                                  <w:marRight w:val="0"/>
                                  <w:marTop w:val="0"/>
                                  <w:marBottom w:val="0"/>
                                  <w:divBdr>
                                    <w:top w:val="none" w:sz="0" w:space="0" w:color="auto"/>
                                    <w:left w:val="none" w:sz="0" w:space="0" w:color="auto"/>
                                    <w:bottom w:val="none" w:sz="0" w:space="0" w:color="auto"/>
                                    <w:right w:val="none" w:sz="0" w:space="0" w:color="auto"/>
                                  </w:divBdr>
                                  <w:divsChild>
                                    <w:div w:id="1164510812">
                                      <w:marLeft w:val="0"/>
                                      <w:marRight w:val="0"/>
                                      <w:marTop w:val="0"/>
                                      <w:marBottom w:val="0"/>
                                      <w:divBdr>
                                        <w:top w:val="none" w:sz="0" w:space="0" w:color="auto"/>
                                        <w:left w:val="none" w:sz="0" w:space="0" w:color="auto"/>
                                        <w:bottom w:val="none" w:sz="0" w:space="0" w:color="auto"/>
                                        <w:right w:val="none" w:sz="0" w:space="0" w:color="auto"/>
                                      </w:divBdr>
                                      <w:divsChild>
                                        <w:div w:id="680354074">
                                          <w:marLeft w:val="0"/>
                                          <w:marRight w:val="0"/>
                                          <w:marTop w:val="0"/>
                                          <w:marBottom w:val="480"/>
                                          <w:divBdr>
                                            <w:top w:val="none" w:sz="0" w:space="0" w:color="auto"/>
                                            <w:left w:val="none" w:sz="0" w:space="0" w:color="auto"/>
                                            <w:bottom w:val="none" w:sz="0" w:space="0" w:color="auto"/>
                                            <w:right w:val="none" w:sz="0" w:space="0" w:color="auto"/>
                                          </w:divBdr>
                                          <w:divsChild>
                                            <w:div w:id="797841244">
                                              <w:marLeft w:val="-45"/>
                                              <w:marRight w:val="-45"/>
                                              <w:marTop w:val="0"/>
                                              <w:marBottom w:val="0"/>
                                              <w:divBdr>
                                                <w:top w:val="none" w:sz="0" w:space="0" w:color="auto"/>
                                                <w:left w:val="none" w:sz="0" w:space="0" w:color="auto"/>
                                                <w:bottom w:val="none" w:sz="0" w:space="0" w:color="auto"/>
                                                <w:right w:val="none" w:sz="0" w:space="0" w:color="auto"/>
                                              </w:divBdr>
                                              <w:divsChild>
                                                <w:div w:id="2074814414">
                                                  <w:marLeft w:val="0"/>
                                                  <w:marRight w:val="0"/>
                                                  <w:marTop w:val="0"/>
                                                  <w:marBottom w:val="0"/>
                                                  <w:divBdr>
                                                    <w:top w:val="none" w:sz="0" w:space="0" w:color="auto"/>
                                                    <w:left w:val="none" w:sz="0" w:space="0" w:color="auto"/>
                                                    <w:bottom w:val="none" w:sz="0" w:space="0" w:color="auto"/>
                                                    <w:right w:val="none" w:sz="0" w:space="0" w:color="auto"/>
                                                  </w:divBdr>
                                                  <w:divsChild>
                                                    <w:div w:id="1785153195">
                                                      <w:marLeft w:val="45"/>
                                                      <w:marRight w:val="270"/>
                                                      <w:marTop w:val="0"/>
                                                      <w:marBottom w:val="105"/>
                                                      <w:divBdr>
                                                        <w:top w:val="single" w:sz="6" w:space="0" w:color="E9E9E9"/>
                                                        <w:left w:val="single" w:sz="6" w:space="0" w:color="E9E9E9"/>
                                                        <w:bottom w:val="single" w:sz="6" w:space="0" w:color="E9E9E9"/>
                                                        <w:right w:val="single" w:sz="6" w:space="0" w:color="E9E9E9"/>
                                                      </w:divBdr>
                                                      <w:divsChild>
                                                        <w:div w:id="2081441786">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03258942">
          <w:marLeft w:val="0"/>
          <w:marRight w:val="0"/>
          <w:marTop w:val="0"/>
          <w:marBottom w:val="0"/>
          <w:divBdr>
            <w:top w:val="none" w:sz="0" w:space="0" w:color="auto"/>
            <w:left w:val="none" w:sz="0" w:space="0" w:color="auto"/>
            <w:bottom w:val="none" w:sz="0" w:space="0" w:color="auto"/>
            <w:right w:val="none" w:sz="0" w:space="0" w:color="auto"/>
          </w:divBdr>
          <w:divsChild>
            <w:div w:id="590696726">
              <w:marLeft w:val="-300"/>
              <w:marRight w:val="-300"/>
              <w:marTop w:val="0"/>
              <w:marBottom w:val="0"/>
              <w:divBdr>
                <w:top w:val="none" w:sz="0" w:space="0" w:color="auto"/>
                <w:left w:val="none" w:sz="0" w:space="0" w:color="auto"/>
                <w:bottom w:val="none" w:sz="0" w:space="0" w:color="auto"/>
                <w:right w:val="none" w:sz="0" w:space="0" w:color="auto"/>
              </w:divBdr>
              <w:divsChild>
                <w:div w:id="631012468">
                  <w:marLeft w:val="0"/>
                  <w:marRight w:val="0"/>
                  <w:marTop w:val="0"/>
                  <w:marBottom w:val="0"/>
                  <w:divBdr>
                    <w:top w:val="none" w:sz="0" w:space="0" w:color="auto"/>
                    <w:left w:val="none" w:sz="0" w:space="0" w:color="auto"/>
                    <w:bottom w:val="none" w:sz="0" w:space="0" w:color="auto"/>
                    <w:right w:val="none" w:sz="0" w:space="0" w:color="auto"/>
                  </w:divBdr>
                  <w:divsChild>
                    <w:div w:id="777993031">
                      <w:marLeft w:val="0"/>
                      <w:marRight w:val="0"/>
                      <w:marTop w:val="0"/>
                      <w:marBottom w:val="0"/>
                      <w:divBdr>
                        <w:top w:val="none" w:sz="0" w:space="0" w:color="auto"/>
                        <w:left w:val="none" w:sz="0" w:space="0" w:color="auto"/>
                        <w:bottom w:val="none" w:sz="0" w:space="0" w:color="auto"/>
                        <w:right w:val="none" w:sz="0" w:space="0" w:color="auto"/>
                      </w:divBdr>
                      <w:divsChild>
                        <w:div w:id="1740515389">
                          <w:marLeft w:val="-225"/>
                          <w:marRight w:val="-225"/>
                          <w:marTop w:val="0"/>
                          <w:marBottom w:val="0"/>
                          <w:divBdr>
                            <w:top w:val="none" w:sz="0" w:space="0" w:color="auto"/>
                            <w:left w:val="none" w:sz="0" w:space="0" w:color="auto"/>
                            <w:bottom w:val="none" w:sz="0" w:space="0" w:color="auto"/>
                            <w:right w:val="none" w:sz="0" w:space="0" w:color="auto"/>
                          </w:divBdr>
                          <w:divsChild>
                            <w:div w:id="814644840">
                              <w:marLeft w:val="0"/>
                              <w:marRight w:val="0"/>
                              <w:marTop w:val="0"/>
                              <w:marBottom w:val="0"/>
                              <w:divBdr>
                                <w:top w:val="none" w:sz="0" w:space="0" w:color="auto"/>
                                <w:left w:val="none" w:sz="0" w:space="0" w:color="auto"/>
                                <w:bottom w:val="none" w:sz="0" w:space="0" w:color="auto"/>
                                <w:right w:val="none" w:sz="0" w:space="0" w:color="auto"/>
                              </w:divBdr>
                              <w:divsChild>
                                <w:div w:id="716852407">
                                  <w:marLeft w:val="0"/>
                                  <w:marRight w:val="0"/>
                                  <w:marTop w:val="0"/>
                                  <w:marBottom w:val="0"/>
                                  <w:divBdr>
                                    <w:top w:val="none" w:sz="0" w:space="0" w:color="auto"/>
                                    <w:left w:val="none" w:sz="0" w:space="0" w:color="auto"/>
                                    <w:bottom w:val="none" w:sz="0" w:space="0" w:color="auto"/>
                                    <w:right w:val="none" w:sz="0" w:space="0" w:color="auto"/>
                                  </w:divBdr>
                                  <w:divsChild>
                                    <w:div w:id="1823933251">
                                      <w:marLeft w:val="0"/>
                                      <w:marRight w:val="0"/>
                                      <w:marTop w:val="0"/>
                                      <w:marBottom w:val="0"/>
                                      <w:divBdr>
                                        <w:top w:val="none" w:sz="0" w:space="0" w:color="auto"/>
                                        <w:left w:val="none" w:sz="0" w:space="0" w:color="auto"/>
                                        <w:bottom w:val="none" w:sz="0" w:space="0" w:color="auto"/>
                                        <w:right w:val="none" w:sz="0" w:space="0" w:color="auto"/>
                                      </w:divBdr>
                                      <w:divsChild>
                                        <w:div w:id="1350065488">
                                          <w:marLeft w:val="0"/>
                                          <w:marRight w:val="0"/>
                                          <w:marTop w:val="0"/>
                                          <w:marBottom w:val="480"/>
                                          <w:divBdr>
                                            <w:top w:val="single" w:sz="2" w:space="16" w:color="EDEDED"/>
                                            <w:left w:val="single" w:sz="2" w:space="16" w:color="EDEDED"/>
                                            <w:bottom w:val="single" w:sz="2" w:space="16" w:color="EDEDED"/>
                                            <w:right w:val="single" w:sz="2" w:space="16" w:color="EDEDED"/>
                                          </w:divBdr>
                                          <w:divsChild>
                                            <w:div w:id="1604344287">
                                              <w:marLeft w:val="0"/>
                                              <w:marRight w:val="0"/>
                                              <w:marTop w:val="0"/>
                                              <w:marBottom w:val="0"/>
                                              <w:divBdr>
                                                <w:top w:val="none" w:sz="0" w:space="0" w:color="auto"/>
                                                <w:left w:val="none" w:sz="0" w:space="0" w:color="auto"/>
                                                <w:bottom w:val="none" w:sz="0" w:space="0" w:color="auto"/>
                                                <w:right w:val="none" w:sz="0" w:space="0" w:color="auto"/>
                                              </w:divBdr>
                                              <w:divsChild>
                                                <w:div w:id="313022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9890827">
                              <w:marLeft w:val="0"/>
                              <w:marRight w:val="0"/>
                              <w:marTop w:val="0"/>
                              <w:marBottom w:val="0"/>
                              <w:divBdr>
                                <w:top w:val="none" w:sz="0" w:space="0" w:color="auto"/>
                                <w:left w:val="none" w:sz="0" w:space="0" w:color="auto"/>
                                <w:bottom w:val="none" w:sz="0" w:space="0" w:color="auto"/>
                                <w:right w:val="none" w:sz="0" w:space="0" w:color="auto"/>
                              </w:divBdr>
                              <w:divsChild>
                                <w:div w:id="1243248909">
                                  <w:marLeft w:val="0"/>
                                  <w:marRight w:val="0"/>
                                  <w:marTop w:val="0"/>
                                  <w:marBottom w:val="0"/>
                                  <w:divBdr>
                                    <w:top w:val="none" w:sz="0" w:space="0" w:color="auto"/>
                                    <w:left w:val="none" w:sz="0" w:space="0" w:color="auto"/>
                                    <w:bottom w:val="none" w:sz="0" w:space="0" w:color="auto"/>
                                    <w:right w:val="none" w:sz="0" w:space="0" w:color="auto"/>
                                  </w:divBdr>
                                  <w:divsChild>
                                    <w:div w:id="407656753">
                                      <w:marLeft w:val="0"/>
                                      <w:marRight w:val="0"/>
                                      <w:marTop w:val="0"/>
                                      <w:marBottom w:val="0"/>
                                      <w:divBdr>
                                        <w:top w:val="none" w:sz="0" w:space="0" w:color="auto"/>
                                        <w:left w:val="none" w:sz="0" w:space="0" w:color="auto"/>
                                        <w:bottom w:val="none" w:sz="0" w:space="0" w:color="auto"/>
                                        <w:right w:val="none" w:sz="0" w:space="0" w:color="auto"/>
                                      </w:divBdr>
                                      <w:divsChild>
                                        <w:div w:id="656225127">
                                          <w:marLeft w:val="0"/>
                                          <w:marRight w:val="0"/>
                                          <w:marTop w:val="0"/>
                                          <w:marBottom w:val="480"/>
                                          <w:divBdr>
                                            <w:top w:val="none" w:sz="0" w:space="0" w:color="auto"/>
                                            <w:left w:val="none" w:sz="0" w:space="0" w:color="auto"/>
                                            <w:bottom w:val="none" w:sz="0" w:space="0" w:color="auto"/>
                                            <w:right w:val="none" w:sz="0" w:space="0" w:color="auto"/>
                                          </w:divBdr>
                                          <w:divsChild>
                                            <w:div w:id="2025939519">
                                              <w:marLeft w:val="0"/>
                                              <w:marRight w:val="0"/>
                                              <w:marTop w:val="0"/>
                                              <w:marBottom w:val="0"/>
                                              <w:divBdr>
                                                <w:top w:val="none" w:sz="0" w:space="0" w:color="auto"/>
                                                <w:left w:val="none" w:sz="0" w:space="0" w:color="auto"/>
                                                <w:bottom w:val="none" w:sz="0" w:space="0" w:color="auto"/>
                                                <w:right w:val="none" w:sz="0" w:space="0" w:color="auto"/>
                                              </w:divBdr>
                                            </w:div>
                                          </w:divsChild>
                                        </w:div>
                                        <w:div w:id="344287557">
                                          <w:marLeft w:val="0"/>
                                          <w:marRight w:val="0"/>
                                          <w:marTop w:val="315"/>
                                          <w:marBottom w:val="480"/>
                                          <w:divBdr>
                                            <w:top w:val="none" w:sz="0" w:space="0" w:color="auto"/>
                                            <w:left w:val="none" w:sz="0" w:space="0" w:color="auto"/>
                                            <w:bottom w:val="none" w:sz="0" w:space="0" w:color="auto"/>
                                            <w:right w:val="none" w:sz="0" w:space="0" w:color="auto"/>
                                          </w:divBdr>
                                          <w:divsChild>
                                            <w:div w:id="39066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tinalmadergisi.com/author/resatbagcioglu/"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satinalmadergisi.com/2020/01/07/teyidli-ihracat-akreditifinde-mutlak-odeme-garantisi-var-midir/"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atinalmadergisi.com/author/resatbagcioglu/" TargetMode="External"/><Relationship Id="rId11" Type="http://schemas.openxmlformats.org/officeDocument/2006/relationships/image" Target="media/image2.gif"/><Relationship Id="rId5" Type="http://schemas.openxmlformats.org/officeDocument/2006/relationships/image" Target="media/image1.jpeg"/><Relationship Id="rId10" Type="http://schemas.openxmlformats.org/officeDocument/2006/relationships/hyperlink" Target="http://www.buyernetwork.net/bireysel-uyelik" TargetMode="External"/><Relationship Id="rId4" Type="http://schemas.openxmlformats.org/officeDocument/2006/relationships/hyperlink" Target="https://www.satinalmadergisi.com/author/resatbagcioglu/" TargetMode="External"/><Relationship Id="rId9" Type="http://schemas.openxmlformats.org/officeDocument/2006/relationships/hyperlink" Target="http://www.rblecturer.co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1145</Words>
  <Characters>6528</Characters>
  <Application>Microsoft Office Word</Application>
  <DocSecurity>0</DocSecurity>
  <Lines>54</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ABDURRAHMAN OZALP</dc:creator>
  <cp:keywords/>
  <dc:description/>
  <cp:lastModifiedBy>ABDURRAHMAN OZALP</cp:lastModifiedBy>
  <cp:revision>1</cp:revision>
  <dcterms:created xsi:type="dcterms:W3CDTF">2020-01-09T08:23:00Z</dcterms:created>
  <dcterms:modified xsi:type="dcterms:W3CDTF">2020-01-09T08:23:00Z</dcterms:modified>
</cp:coreProperties>
</file>